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DA" w:rsidRPr="00ED1258" w:rsidRDefault="00065EAA" w:rsidP="00F67B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-547370</wp:posOffset>
            </wp:positionV>
            <wp:extent cx="628650" cy="438150"/>
            <wp:effectExtent l="19050" t="0" r="0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BDA" w:rsidRPr="002F2176">
        <w:rPr>
          <w:b/>
          <w:sz w:val="32"/>
          <w:szCs w:val="32"/>
        </w:rPr>
        <w:t>Z á p i s</w:t>
      </w:r>
    </w:p>
    <w:p w:rsidR="00F67BDA" w:rsidRPr="002F2176" w:rsidRDefault="00F67BDA" w:rsidP="00F67BDA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2F2176">
        <w:rPr>
          <w:b/>
          <w:i/>
          <w:sz w:val="28"/>
          <w:szCs w:val="28"/>
          <w:u w:val="single"/>
        </w:rPr>
        <w:t>ze zasedání Studijního a legislativního kolegia ČAK dne</w:t>
      </w:r>
      <w:r>
        <w:rPr>
          <w:b/>
          <w:i/>
          <w:sz w:val="28"/>
          <w:szCs w:val="28"/>
          <w:u w:val="single"/>
        </w:rPr>
        <w:t xml:space="preserve"> 20</w:t>
      </w:r>
      <w:r w:rsidRPr="002F2176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červn</w:t>
      </w:r>
      <w:r w:rsidRPr="002F2176">
        <w:rPr>
          <w:b/>
          <w:i/>
          <w:sz w:val="28"/>
          <w:szCs w:val="28"/>
          <w:u w:val="single"/>
        </w:rPr>
        <w:t xml:space="preserve">a 2013 </w:t>
      </w:r>
    </w:p>
    <w:p w:rsidR="0084249E" w:rsidRDefault="0084249E">
      <w:pPr>
        <w:jc w:val="center"/>
        <w:rPr>
          <w:b/>
          <w:bCs/>
          <w:sz w:val="24"/>
          <w:szCs w:val="24"/>
        </w:rPr>
      </w:pPr>
    </w:p>
    <w:p w:rsidR="00F67BDA" w:rsidRPr="002F2176" w:rsidRDefault="00F67BDA" w:rsidP="00F67BDA">
      <w:pPr>
        <w:spacing w:line="240" w:lineRule="auto"/>
        <w:jc w:val="center"/>
        <w:rPr>
          <w:b/>
          <w:i/>
          <w:u w:val="single"/>
        </w:rPr>
      </w:pPr>
    </w:p>
    <w:p w:rsidR="00F67BDA" w:rsidRDefault="00F67BDA" w:rsidP="00F67BDA">
      <w:pPr>
        <w:ind w:left="1410" w:hanging="1410"/>
        <w:rPr>
          <w:sz w:val="24"/>
          <w:szCs w:val="24"/>
        </w:rPr>
      </w:pPr>
      <w:r w:rsidRPr="002F2176">
        <w:rPr>
          <w:sz w:val="24"/>
          <w:szCs w:val="24"/>
        </w:rPr>
        <w:t xml:space="preserve">Přítomni: </w:t>
      </w:r>
      <w:r>
        <w:rPr>
          <w:sz w:val="24"/>
          <w:szCs w:val="24"/>
        </w:rPr>
        <w:tab/>
      </w:r>
      <w:r w:rsidRPr="002F2176">
        <w:rPr>
          <w:sz w:val="24"/>
          <w:szCs w:val="24"/>
        </w:rPr>
        <w:t xml:space="preserve">JUDr. V. Papež, JUDr. </w:t>
      </w:r>
      <w:r>
        <w:rPr>
          <w:sz w:val="24"/>
          <w:szCs w:val="24"/>
        </w:rPr>
        <w:t xml:space="preserve">J. </w:t>
      </w:r>
      <w:r w:rsidRPr="002F2176">
        <w:rPr>
          <w:sz w:val="24"/>
          <w:szCs w:val="24"/>
        </w:rPr>
        <w:t xml:space="preserve">Císař, </w:t>
      </w:r>
      <w:r>
        <w:rPr>
          <w:sz w:val="24"/>
          <w:szCs w:val="24"/>
        </w:rPr>
        <w:t xml:space="preserve">JUDr. M. Doležalová, JUDr. M. Kyjovský, </w:t>
      </w:r>
    </w:p>
    <w:p w:rsidR="00F67BDA" w:rsidRPr="002F2176" w:rsidRDefault="00F67BDA" w:rsidP="00F67BDA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JUDr. A. Mokrý </w:t>
      </w:r>
    </w:p>
    <w:p w:rsidR="00F67BDA" w:rsidRPr="002F2176" w:rsidRDefault="00F67BDA" w:rsidP="00F67BDA">
      <w:pPr>
        <w:ind w:left="1410" w:hanging="1410"/>
        <w:rPr>
          <w:sz w:val="24"/>
          <w:szCs w:val="24"/>
        </w:rPr>
      </w:pPr>
      <w:r w:rsidRPr="002F2176">
        <w:rPr>
          <w:sz w:val="24"/>
          <w:szCs w:val="24"/>
        </w:rPr>
        <w:t xml:space="preserve">Omluveni: </w:t>
      </w:r>
      <w:r>
        <w:rPr>
          <w:sz w:val="24"/>
          <w:szCs w:val="24"/>
        </w:rPr>
        <w:tab/>
        <w:t xml:space="preserve">JUDr. J. Brož, </w:t>
      </w:r>
      <w:r w:rsidRPr="002F2176">
        <w:rPr>
          <w:sz w:val="24"/>
          <w:szCs w:val="24"/>
        </w:rPr>
        <w:t>JUDr. R. Premus, JUDr. P. Poledník, JUDr. J. Všetečka</w:t>
      </w:r>
      <w:r>
        <w:rPr>
          <w:sz w:val="24"/>
          <w:szCs w:val="24"/>
        </w:rPr>
        <w:t xml:space="preserve">, JUDr. M. </w:t>
      </w:r>
      <w:proofErr w:type="spellStart"/>
      <w:r>
        <w:rPr>
          <w:sz w:val="24"/>
          <w:szCs w:val="24"/>
        </w:rPr>
        <w:t>Žižlavský</w:t>
      </w:r>
      <w:proofErr w:type="spellEnd"/>
    </w:p>
    <w:p w:rsidR="00F67BDA" w:rsidRDefault="00F67BDA" w:rsidP="00F67BDA">
      <w:pPr>
        <w:rPr>
          <w:sz w:val="24"/>
          <w:szCs w:val="24"/>
        </w:rPr>
      </w:pPr>
      <w:r>
        <w:rPr>
          <w:sz w:val="24"/>
          <w:szCs w:val="24"/>
        </w:rPr>
        <w:t>Přizváni:</w:t>
      </w:r>
      <w:r>
        <w:rPr>
          <w:sz w:val="24"/>
          <w:szCs w:val="24"/>
        </w:rPr>
        <w:tab/>
        <w:t>JUDr. J. Hartmann (omluven), JUDr. J. Justoň (omluven)</w:t>
      </w:r>
    </w:p>
    <w:p w:rsidR="00F67BDA" w:rsidRDefault="00F67BDA" w:rsidP="00F67BD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F67BDA" w:rsidRPr="00685476" w:rsidRDefault="00F67BDA" w:rsidP="00F67BDA">
      <w:pPr>
        <w:rPr>
          <w:rFonts w:asciiTheme="minorHAnsi" w:hAnsiTheme="minorHAnsi"/>
          <w:b/>
          <w:sz w:val="24"/>
          <w:szCs w:val="24"/>
        </w:rPr>
      </w:pPr>
      <w:r w:rsidRPr="00685476">
        <w:rPr>
          <w:rFonts w:asciiTheme="minorHAnsi" w:hAnsiTheme="minorHAnsi"/>
          <w:b/>
          <w:sz w:val="24"/>
          <w:szCs w:val="24"/>
        </w:rPr>
        <w:t>Program zasedání:</w:t>
      </w:r>
    </w:p>
    <w:p w:rsidR="0084249E" w:rsidRDefault="00685476" w:rsidP="00685476">
      <w:pPr>
        <w:ind w:firstLine="708"/>
        <w:rPr>
          <w:rFonts w:asciiTheme="minorHAnsi" w:hAnsiTheme="minorHAnsi" w:cs="Times New Roman"/>
          <w:b/>
        </w:rPr>
      </w:pPr>
      <w:r w:rsidRPr="00685476">
        <w:rPr>
          <w:rFonts w:asciiTheme="minorHAnsi" w:hAnsiTheme="minorHAnsi" w:cs="Times New Roman"/>
          <w:b/>
        </w:rPr>
        <w:t>1. Příprava sněmu</w:t>
      </w:r>
    </w:p>
    <w:p w:rsidR="00685476" w:rsidRPr="00685476" w:rsidRDefault="00685476" w:rsidP="00685476">
      <w:pPr>
        <w:ind w:firstLine="708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2. Novela etického kodexu</w:t>
      </w:r>
    </w:p>
    <w:p w:rsidR="0084249E" w:rsidRDefault="0084249E">
      <w:pPr>
        <w:rPr>
          <w:b/>
          <w:bCs/>
        </w:rPr>
      </w:pPr>
      <w:r>
        <w:rPr>
          <w:b/>
          <w:bCs/>
        </w:rPr>
        <w:t xml:space="preserve">K bodu 2) </w:t>
      </w:r>
    </w:p>
    <w:p w:rsidR="0084249E" w:rsidRDefault="0084249E">
      <w:pPr>
        <w:ind w:firstLine="708"/>
        <w:jc w:val="both"/>
      </w:pPr>
      <w:r>
        <w:t xml:space="preserve">JUDr. Papež seznámil přítomné s tím, že novela etického kodexu pokud jde o čl. 6 odst. 5, čl. 8 odst. 6 a čl. 10 odst. 6 bude uveřejněna ve Věstníku, který vyjde v srpnu </w:t>
      </w:r>
      <w:proofErr w:type="spellStart"/>
      <w:r>
        <w:t>t</w:t>
      </w:r>
      <w:proofErr w:type="spellEnd"/>
      <w:r>
        <w:t>. r.</w:t>
      </w:r>
    </w:p>
    <w:p w:rsidR="0084249E" w:rsidRDefault="0084249E">
      <w:pPr>
        <w:jc w:val="both"/>
        <w:rPr>
          <w:b/>
          <w:bCs/>
        </w:rPr>
      </w:pPr>
      <w:r>
        <w:rPr>
          <w:b/>
          <w:bCs/>
        </w:rPr>
        <w:t xml:space="preserve">K bodu 2) </w:t>
      </w:r>
    </w:p>
    <w:p w:rsidR="0084249E" w:rsidRDefault="0084249E">
      <w:pPr>
        <w:ind w:firstLine="708"/>
        <w:jc w:val="both"/>
      </w:pPr>
      <w:r>
        <w:t xml:space="preserve">JUDr. Mokrý přednesl zprávu týkající se novelizace etického kodexu, pokud jde o ustanovení o </w:t>
      </w:r>
      <w:proofErr w:type="spellStart"/>
      <w:r>
        <w:t>mediátorech</w:t>
      </w:r>
      <w:proofErr w:type="spellEnd"/>
      <w:r>
        <w:t xml:space="preserve">. JUDr. Doležalová k tomu dodává, že pojišťovna je ochotna pojistit </w:t>
      </w:r>
      <w:proofErr w:type="spellStart"/>
      <w:r>
        <w:t>mediátora</w:t>
      </w:r>
      <w:proofErr w:type="spellEnd"/>
      <w:r>
        <w:t xml:space="preserve"> nad rámec zákona za skutečnost, že mediační dohoda nebude odpovídat zákonu a tím způsobenou škodu v případě pokud tato povinnost </w:t>
      </w:r>
      <w:proofErr w:type="spellStart"/>
      <w:r>
        <w:t>mediátora</w:t>
      </w:r>
      <w:proofErr w:type="spellEnd"/>
      <w:r>
        <w:t>, tj. mít mediační dohodu v souladu se zákonem bude vyplývat ze stavovského předpisu.</w:t>
      </w:r>
    </w:p>
    <w:p w:rsidR="0084249E" w:rsidRDefault="0084249E">
      <w:pPr>
        <w:ind w:firstLine="708"/>
        <w:jc w:val="both"/>
        <w:rPr>
          <w:rFonts w:ascii="Times New Roman" w:hAnsi="Times New Roman" w:cs="Times New Roman"/>
        </w:rPr>
      </w:pPr>
      <w:r>
        <w:t xml:space="preserve">JUDr. Kyjovský míní, že by měl etický kodex upravovat nejenom činnost </w:t>
      </w:r>
      <w:proofErr w:type="spellStart"/>
      <w:r>
        <w:t>mediátora</w:t>
      </w:r>
      <w:proofErr w:type="spellEnd"/>
      <w:r>
        <w:t xml:space="preserve">, nýbrž všechny souvislé činnosti, které vykonává advokát s výkonem advokacie, např. </w:t>
      </w:r>
      <w:proofErr w:type="spellStart"/>
      <w:r>
        <w:t>insolvenční</w:t>
      </w:r>
      <w:proofErr w:type="spellEnd"/>
      <w:r>
        <w:t xml:space="preserve"> správce, rozhodce</w:t>
      </w:r>
      <w:r>
        <w:rPr>
          <w:rFonts w:ascii="Times New Roman" w:hAnsi="Times New Roman" w:cs="Times New Roman"/>
        </w:rPr>
        <w:t>.</w:t>
      </w:r>
    </w:p>
    <w:p w:rsidR="0084249E" w:rsidRDefault="0084249E">
      <w:pPr>
        <w:ind w:firstLine="708"/>
        <w:jc w:val="both"/>
        <w:rPr>
          <w:rFonts w:ascii="Times New Roman" w:hAnsi="Times New Roman" w:cs="Times New Roman"/>
        </w:rPr>
      </w:pPr>
      <w:r>
        <w:t xml:space="preserve"> JUDr. Císař dává ke zvážení otázku, zda je úprava potřebná, bylo by třeba i dotazem u advokátů </w:t>
      </w:r>
      <w:proofErr w:type="spellStart"/>
      <w:r>
        <w:t>mediátorů</w:t>
      </w:r>
      <w:proofErr w:type="spellEnd"/>
      <w:r>
        <w:t xml:space="preserve"> zjistit jejich názor.</w:t>
      </w:r>
    </w:p>
    <w:p w:rsidR="0084249E" w:rsidRDefault="0084249E">
      <w:pPr>
        <w:ind w:firstLine="708"/>
        <w:jc w:val="both"/>
        <w:rPr>
          <w:rFonts w:ascii="Times New Roman" w:hAnsi="Times New Roman" w:cs="Times New Roman"/>
        </w:rPr>
      </w:pPr>
      <w:r>
        <w:t xml:space="preserve">JUDr. Kyjovský opakuje znovu, aby se navrhovaný text zjednodušil a vztahoval se na všechny výkony advokacie. Dr. Císař doplňuje, že by postačilo do etického kodexu doplnit ustanovení o tom, že na činnosti, které advokát vykonává v souvislosti s výkonem advokacie, jako např. </w:t>
      </w:r>
      <w:proofErr w:type="spellStart"/>
      <w:r>
        <w:t>mediátora</w:t>
      </w:r>
      <w:proofErr w:type="spellEnd"/>
      <w:r>
        <w:t xml:space="preserve">, </w:t>
      </w:r>
      <w:proofErr w:type="spellStart"/>
      <w:r>
        <w:t>insolvenčního</w:t>
      </w:r>
      <w:proofErr w:type="spellEnd"/>
      <w:r>
        <w:t xml:space="preserve"> správce, rozhodce se přiměřeně použijí práva a povinnosti advokáta vyplývající z etického kodexu, pokud to povaha této vedlejší činnosti výslovně nevylučuje.</w:t>
      </w:r>
    </w:p>
    <w:p w:rsidR="0084249E" w:rsidRDefault="0084249E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lastRenderedPageBreak/>
        <w:t>Kolegium bere na vědomí, že sekce ADR návrh usnesení předloží k rozhodnutí příštímu představenstvu. Doporučuje zvážit připomínky z této diskuse.</w:t>
      </w:r>
    </w:p>
    <w:p w:rsidR="0084249E" w:rsidRDefault="0084249E">
      <w:pPr>
        <w:jc w:val="both"/>
      </w:pPr>
      <w:r>
        <w:t>.</w:t>
      </w:r>
    </w:p>
    <w:p w:rsidR="0084249E" w:rsidRDefault="008424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bodu 2)</w:t>
      </w:r>
    </w:p>
    <w:p w:rsidR="0084249E" w:rsidRDefault="0084249E">
      <w:pPr>
        <w:ind w:firstLine="708"/>
        <w:jc w:val="both"/>
        <w:rPr>
          <w:rFonts w:ascii="Times New Roman" w:hAnsi="Times New Roman" w:cs="Times New Roman"/>
        </w:rPr>
      </w:pPr>
      <w:r>
        <w:t>JUDr. Papež předložil přítomným návrh na nový článek 23 a 24 etického kodexu s tím, že čl. 23 odst. 1 věta 2 a 3 se nahrazují zněním „společné jméno sdružení musí obsahovat dodatek, že se jedná o sdružení, jehož předmětem podnikání je výkon advokacie, např. „advokáti,“ „advokátní kancelář“, „advokátní spol.“.</w:t>
      </w:r>
    </w:p>
    <w:p w:rsidR="0084249E" w:rsidRDefault="0084249E">
      <w:pPr>
        <w:jc w:val="both"/>
        <w:rPr>
          <w:rFonts w:ascii="Times New Roman" w:hAnsi="Times New Roman" w:cs="Times New Roman"/>
        </w:rPr>
      </w:pPr>
      <w:r>
        <w:t>Dále v odst. 3 čl. 23 se vkládá za větu 1 nová věta, která zní „</w:t>
      </w:r>
      <w:proofErr w:type="gramStart"/>
      <w:r>
        <w:t>je-li</w:t>
      </w:r>
      <w:proofErr w:type="gramEnd"/>
      <w:r>
        <w:t xml:space="preserve"> dodatek o výkonu advokacie uvedený v cizí řeči </w:t>
      </w:r>
      <w:proofErr w:type="gramStart"/>
      <w:r>
        <w:t>musí</w:t>
      </w:r>
      <w:proofErr w:type="gramEnd"/>
      <w:r>
        <w:t xml:space="preserve"> mu předcházet tento dodatek v českém jazyce“.</w:t>
      </w:r>
    </w:p>
    <w:p w:rsidR="0084249E" w:rsidRDefault="0084249E">
      <w:pPr>
        <w:ind w:firstLine="708"/>
        <w:jc w:val="both"/>
      </w:pPr>
      <w:r>
        <w:t>JUDr. Kyjovský k navrhovanému znění uvádí, že je spíše konzervativního názoru a o tak závažné věci, by nemělo být rozhodováno před sněmem a dává v úvahu, že by se o tom mělo rozhodovat na sněmu.</w:t>
      </w:r>
    </w:p>
    <w:p w:rsidR="0084249E" w:rsidRDefault="0084249E">
      <w:pPr>
        <w:ind w:firstLine="708"/>
        <w:jc w:val="both"/>
      </w:pPr>
      <w:r>
        <w:t>JUDr. Císař uvádí, že není dobře přijímat změny právních předpisů nesystémově a nahodile. Bylo by vhodné shromáždit veškerou problematiku, nechat ji zpracovat skupinou odborníků a potom ji uveřejnit jako přijetou změnu.</w:t>
      </w:r>
    </w:p>
    <w:p w:rsidR="0084249E" w:rsidRDefault="0084249E">
      <w:pPr>
        <w:ind w:firstLine="708"/>
        <w:jc w:val="both"/>
      </w:pPr>
      <w:r>
        <w:t>Kolegium nedoporučuje před sněmem přijmout tuto novelu. Dává ke zvážení nepředložení otázku změny názvu k diskuzi na sněmu a na základě toho společně s dalšími případnými změnami etického kodexu, které vyplynou z případného přijetí novely ZA</w:t>
      </w:r>
      <w:r>
        <w:rPr>
          <w:rFonts w:ascii="Times New Roman" w:hAnsi="Times New Roman" w:cs="Times New Roman"/>
        </w:rPr>
        <w:t>,</w:t>
      </w:r>
      <w:r>
        <w:t xml:space="preserve"> přijmout novelu etického kodexu jako celku.</w:t>
      </w:r>
    </w:p>
    <w:p w:rsidR="0084249E" w:rsidRDefault="0084249E">
      <w:pPr>
        <w:jc w:val="both"/>
        <w:rPr>
          <w:rFonts w:ascii="Times New Roman" w:hAnsi="Times New Roman" w:cs="Times New Roman"/>
        </w:rPr>
      </w:pPr>
      <w:r>
        <w:rPr>
          <w:b/>
          <w:bCs/>
        </w:rPr>
        <w:t>K bodu 3)</w:t>
      </w:r>
      <w:r>
        <w:t xml:space="preserve"> </w:t>
      </w:r>
    </w:p>
    <w:p w:rsidR="0084249E" w:rsidRDefault="0084249E">
      <w:pPr>
        <w:ind w:firstLine="708"/>
        <w:jc w:val="both"/>
        <w:rPr>
          <w:rFonts w:ascii="Times New Roman" w:hAnsi="Times New Roman" w:cs="Times New Roman"/>
        </w:rPr>
      </w:pPr>
      <w:r>
        <w:t>JUDr. Papež informoval, že do 30. 6. 2013 má přijít novela ZA do připomínkového řízení.</w:t>
      </w:r>
    </w:p>
    <w:p w:rsidR="0084249E" w:rsidRDefault="0084249E">
      <w:pPr>
        <w:jc w:val="both"/>
      </w:pPr>
      <w:r>
        <w:t>Kolegium bere na vědomí s tím, že v připomínkovém řízení uplatnit doplnění novely o ustanovení o úschovách, stavovském oděvu a § 38 odst. 2 uplatňovat důsledně pětiletou lhůtu.</w:t>
      </w:r>
    </w:p>
    <w:p w:rsidR="0084249E" w:rsidRDefault="0084249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Stálý volební řád</w:t>
      </w:r>
    </w:p>
    <w:p w:rsidR="0084249E" w:rsidRDefault="0084249E">
      <w:pPr>
        <w:ind w:firstLine="708"/>
        <w:jc w:val="both"/>
        <w:rPr>
          <w:rFonts w:ascii="Times New Roman" w:hAnsi="Times New Roman" w:cs="Times New Roman"/>
        </w:rPr>
      </w:pPr>
      <w:r>
        <w:t>JUDr. Kyjovský:V</w:t>
      </w:r>
      <w:r>
        <w:rPr>
          <w:rFonts w:ascii="Times New Roman" w:hAnsi="Times New Roman" w:cs="Times New Roman"/>
        </w:rPr>
        <w:t> </w:t>
      </w:r>
      <w:r>
        <w:t xml:space="preserve">důsledku nároků na administrativní potřeby zaniká to, co je smyslem sněmu, tj. jednání vrcholného orgánu advokacie, na němž má každý advokát právo vyjádřit svobodně svůj názor na advokacii a kandidující advokáty. Má mít bezprostřední právo svou činností na sněmu ovlivnit průběh. </w:t>
      </w:r>
    </w:p>
    <w:p w:rsidR="0084249E" w:rsidRDefault="0084249E">
      <w:pPr>
        <w:ind w:firstLine="708"/>
        <w:jc w:val="both"/>
        <w:rPr>
          <w:rFonts w:ascii="Times New Roman" w:hAnsi="Times New Roman" w:cs="Times New Roman"/>
        </w:rPr>
      </w:pPr>
      <w:r>
        <w:t xml:space="preserve">JUDr. Císař dodává, že se jedná o technické změny, které se podrobují výše uvedeným administrativním a organizačním potřebám. Bude nutné, aby sněm uložil budoucímu představenstvu zamyslet se nad vlastní organizací, způsobem jeho svolávání, fungování a připravit na základě toho potřebnou změnu organizačního řádu a </w:t>
      </w:r>
      <w:proofErr w:type="gramStart"/>
      <w:r>
        <w:t>ZA</w:t>
      </w:r>
      <w:proofErr w:type="gramEnd"/>
      <w:r>
        <w:t>. Oba shodně uvádějí, že je vše třeba odvíjet od svolání sněmu na tento termín</w:t>
      </w:r>
      <w:r>
        <w:rPr>
          <w:rFonts w:ascii="Times New Roman" w:hAnsi="Times New Roman" w:cs="Times New Roman"/>
        </w:rPr>
        <w:t>,</w:t>
      </w:r>
      <w:r>
        <w:t xml:space="preserve"> navázat dobu pro navrhování kandidátů, </w:t>
      </w:r>
      <w:proofErr w:type="spellStart"/>
      <w:r>
        <w:t>stavovskýchpředpisů</w:t>
      </w:r>
      <w:proofErr w:type="spellEnd"/>
      <w:r>
        <w:t xml:space="preserve">. Tyto doby by neměly být vymezeny tak, že budou končit určité období před konáním sněmu </w:t>
      </w:r>
      <w:proofErr w:type="gramStart"/>
      <w:r>
        <w:t>tak,  aby</w:t>
      </w:r>
      <w:proofErr w:type="gramEnd"/>
      <w:r>
        <w:t xml:space="preserve"> je bylo </w:t>
      </w:r>
      <w:r>
        <w:lastRenderedPageBreak/>
        <w:t>možno technicky zpracovat. Podle názoru JUDr. Kyjovského by hlasování na sněmu nemělo končit před 13 hodinou.</w:t>
      </w:r>
    </w:p>
    <w:p w:rsidR="0084249E" w:rsidRDefault="0084249E">
      <w:pPr>
        <w:ind w:firstLine="708"/>
        <w:jc w:val="both"/>
        <w:rPr>
          <w:rFonts w:ascii="Times New Roman" w:hAnsi="Times New Roman" w:cs="Times New Roman"/>
        </w:rPr>
      </w:pPr>
      <w:r>
        <w:t xml:space="preserve">JUDr. Kyjovský: S ohledem na počet advokátů by </w:t>
      </w:r>
      <w:proofErr w:type="gramStart"/>
      <w:r>
        <w:t>bylo</w:t>
      </w:r>
      <w:proofErr w:type="gramEnd"/>
      <w:r>
        <w:t xml:space="preserve"> třeba předložit sněmu k rozhodnutí jakým směrem </w:t>
      </w:r>
      <w:proofErr w:type="gramStart"/>
      <w:r>
        <w:t>má</w:t>
      </w:r>
      <w:proofErr w:type="gramEnd"/>
      <w:r>
        <w:t xml:space="preserve"> být pokračováno dál. Přichází v úvahu buď korespondenční </w:t>
      </w:r>
      <w:proofErr w:type="gramStart"/>
      <w:r>
        <w:t>volby nebo</w:t>
      </w:r>
      <w:proofErr w:type="gramEnd"/>
      <w:r>
        <w:t xml:space="preserve"> delegační systém příp. jiné řešení. Za současného stavu není výkon přímé demokracie téměř možný.</w:t>
      </w:r>
    </w:p>
    <w:p w:rsidR="0084249E" w:rsidRDefault="0084249E">
      <w:pPr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ab/>
      </w:r>
      <w:r>
        <w:t>JUDr. Císař uvádí, že by bylo potřebné, aby sněm mohl přijímat usnesení, která budou zavazovat ještě tento sněm. V tomto směru bude třeba učinit změny, které budou zveřejněny ve Věstníku. Dále je třeba, aby advokáti rozhodli o tom, jakým směrem se má advokacie ubírat. Úprava by měla být proto vlastní všem advokátům. JUDr. Kyjovský se přiklání k tomu, že by sněm měl řešit hlavní směry advokacie.</w:t>
      </w:r>
    </w:p>
    <w:p w:rsidR="0084249E" w:rsidRDefault="0084249E">
      <w:pPr>
        <w:jc w:val="both"/>
      </w:pPr>
      <w:r>
        <w:t xml:space="preserve">Návrh na usnesení sněmu se předloží k vyjádření legislativní sekci a poté představenstvu ke schválení. V usnesení týkající se sociálního fondu je třeba ještě doplnit návrh změny čl. 11. </w:t>
      </w:r>
    </w:p>
    <w:p w:rsidR="0084249E" w:rsidRDefault="0084249E">
      <w:pPr>
        <w:jc w:val="both"/>
        <w:rPr>
          <w:rFonts w:ascii="Times New Roman" w:hAnsi="Times New Roman" w:cs="Times New Roman"/>
        </w:rPr>
      </w:pPr>
    </w:p>
    <w:p w:rsidR="00685476" w:rsidRDefault="00685476" w:rsidP="00685476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84249E">
        <w:rPr>
          <w:b/>
          <w:bCs/>
        </w:rPr>
        <w:t xml:space="preserve">Různé </w:t>
      </w:r>
    </w:p>
    <w:p w:rsidR="00685476" w:rsidRPr="00685476" w:rsidRDefault="00685476" w:rsidP="00685476">
      <w:pPr>
        <w:ind w:firstLine="708"/>
        <w:jc w:val="both"/>
        <w:rPr>
          <w:b/>
          <w:bCs/>
        </w:rPr>
      </w:pPr>
      <w:r>
        <w:t xml:space="preserve">Předložen materiál týkající se </w:t>
      </w:r>
      <w:proofErr w:type="spellStart"/>
      <w:r>
        <w:t>přeshraničních</w:t>
      </w:r>
      <w:proofErr w:type="spellEnd"/>
      <w:r>
        <w:t xml:space="preserve"> žádostí o získání </w:t>
      </w:r>
      <w:proofErr w:type="spellStart"/>
      <w:r>
        <w:t>předsporových</w:t>
      </w:r>
      <w:proofErr w:type="spellEnd"/>
      <w:r>
        <w:t xml:space="preserve"> důkazů ze strany amerických subjektů. </w:t>
      </w:r>
      <w:r>
        <w:rPr>
          <w:b/>
          <w:bCs/>
        </w:rPr>
        <w:t xml:space="preserve">Materiál bude rozeslán předsedům všech sekcí a velkým kancelářím (dodá </w:t>
      </w:r>
      <w:proofErr w:type="gramStart"/>
      <w:r>
        <w:rPr>
          <w:b/>
          <w:bCs/>
        </w:rPr>
        <w:t>mez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odd</w:t>
      </w:r>
      <w:proofErr w:type="gramEnd"/>
      <w:r>
        <w:rPr>
          <w:b/>
          <w:bCs/>
        </w:rPr>
        <w:t xml:space="preserve">.). Vyjádření je třeba zaslat na LO do </w:t>
      </w:r>
      <w:proofErr w:type="gramStart"/>
      <w:r>
        <w:rPr>
          <w:b/>
          <w:bCs/>
        </w:rPr>
        <w:t>31.7.2013</w:t>
      </w:r>
      <w:proofErr w:type="gramEnd"/>
      <w:r>
        <w:rPr>
          <w:b/>
          <w:bCs/>
        </w:rPr>
        <w:t xml:space="preserve"> </w:t>
      </w:r>
      <w:r>
        <w:t>s tím, že veškeré dokumenty budou poskytnuty též mezinárodním odborem. Navrhuje se výsledky předložit na příští zasedání představenstva</w:t>
      </w:r>
      <w:r w:rsidR="00065EAA">
        <w:t>.</w:t>
      </w:r>
    </w:p>
    <w:p w:rsidR="0084249E" w:rsidRDefault="0084249E" w:rsidP="00685476">
      <w:pPr>
        <w:ind w:firstLine="708"/>
        <w:jc w:val="both"/>
      </w:pPr>
      <w:r w:rsidRPr="00685476">
        <w:rPr>
          <w:b/>
        </w:rPr>
        <w:t>Materiál „Věcný záměr vyhlášky, kterou se mění advokátní zkušební řád“</w:t>
      </w:r>
      <w:r>
        <w:t xml:space="preserve"> se vrací </w:t>
      </w:r>
      <w:r w:rsidR="00685476">
        <w:t xml:space="preserve">odboru vnější a vnitřní legislativy </w:t>
      </w:r>
      <w:r>
        <w:t>k dopracování, aby ve spolupráci s</w:t>
      </w:r>
      <w:r>
        <w:rPr>
          <w:rFonts w:ascii="Times New Roman" w:hAnsi="Times New Roman" w:cs="Times New Roman"/>
        </w:rPr>
        <w:t> </w:t>
      </w:r>
      <w:r>
        <w:t>předsedou zkušení komise odůvodnil záměr změny novel ohledně bodů 6, 7, 8. Je třeba odůvodnit podstatné.</w:t>
      </w:r>
    </w:p>
    <w:p w:rsidR="0084249E" w:rsidRDefault="00065EAA" w:rsidP="00065EAA">
      <w:pPr>
        <w:jc w:val="center"/>
      </w:pPr>
      <w:r>
        <w:t>……………………………………………………</w:t>
      </w:r>
    </w:p>
    <w:p w:rsidR="0084249E" w:rsidRDefault="006751A0">
      <w:pPr>
        <w:ind w:firstLine="708"/>
        <w:jc w:val="both"/>
        <w:rPr>
          <w:rFonts w:ascii="Times New Roman" w:hAnsi="Times New Roman" w:cs="Times New Roman"/>
        </w:rPr>
      </w:pPr>
      <w:r>
        <w:t>JUDr. Papež poděkoval členům kolegia</w:t>
      </w:r>
      <w:r w:rsidR="0084249E">
        <w:t xml:space="preserve"> za úspěšnou a podnětnou spolupráci a po skončení sněmu se </w:t>
      </w:r>
      <w:r w:rsidR="00065EAA">
        <w:t xml:space="preserve">těší </w:t>
      </w:r>
      <w:r w:rsidR="0084249E">
        <w:t>na opět</w:t>
      </w:r>
      <w:r w:rsidR="006701C8">
        <w:t>ov</w:t>
      </w:r>
      <w:r w:rsidR="0084249E">
        <w:t>né setkání.</w:t>
      </w:r>
    </w:p>
    <w:p w:rsidR="0084249E" w:rsidRPr="00065EAA" w:rsidRDefault="00065EAA" w:rsidP="00065EAA">
      <w:pPr>
        <w:jc w:val="center"/>
        <w:rPr>
          <w:rFonts w:asciiTheme="minorHAnsi" w:hAnsiTheme="minorHAnsi" w:cs="Times New Roman"/>
        </w:rPr>
      </w:pPr>
      <w:r w:rsidRPr="00065EAA">
        <w:rPr>
          <w:rFonts w:asciiTheme="minorHAnsi" w:hAnsiTheme="minorHAnsi" w:cs="Times New Roman"/>
        </w:rPr>
        <w:t>………………………………………</w:t>
      </w:r>
      <w:r>
        <w:rPr>
          <w:rFonts w:asciiTheme="minorHAnsi" w:hAnsiTheme="minorHAnsi" w:cs="Times New Roman"/>
        </w:rPr>
        <w:t>……………</w:t>
      </w:r>
    </w:p>
    <w:p w:rsidR="0084249E" w:rsidRPr="00065EAA" w:rsidRDefault="0084249E">
      <w:pPr>
        <w:jc w:val="both"/>
        <w:rPr>
          <w:rFonts w:asciiTheme="minorHAnsi" w:hAnsiTheme="minorHAnsi" w:cs="Times New Roman"/>
        </w:rPr>
      </w:pPr>
    </w:p>
    <w:p w:rsidR="0084249E" w:rsidRDefault="0084249E">
      <w:pPr>
        <w:jc w:val="both"/>
        <w:rPr>
          <w:rFonts w:ascii="Times New Roman" w:hAnsi="Times New Roman" w:cs="Times New Roman"/>
        </w:rPr>
      </w:pPr>
    </w:p>
    <w:p w:rsidR="0084249E" w:rsidRDefault="0084249E">
      <w:pPr>
        <w:jc w:val="both"/>
        <w:rPr>
          <w:rFonts w:ascii="Times New Roman" w:hAnsi="Times New Roman" w:cs="Times New Roman"/>
        </w:rPr>
      </w:pPr>
    </w:p>
    <w:p w:rsidR="0084249E" w:rsidRDefault="0084249E">
      <w:pPr>
        <w:jc w:val="both"/>
        <w:rPr>
          <w:rFonts w:ascii="Times New Roman" w:hAnsi="Times New Roman" w:cs="Times New Roman"/>
        </w:rPr>
      </w:pPr>
    </w:p>
    <w:p w:rsidR="0084249E" w:rsidRDefault="0084249E">
      <w:pPr>
        <w:rPr>
          <w:rFonts w:ascii="Times New Roman" w:hAnsi="Times New Roman" w:cs="Times New Roman"/>
        </w:rPr>
      </w:pPr>
    </w:p>
    <w:p w:rsidR="0084249E" w:rsidRDefault="0084249E">
      <w:pPr>
        <w:rPr>
          <w:rFonts w:ascii="Times New Roman" w:hAnsi="Times New Roman" w:cs="Times New Roman"/>
          <w:b/>
          <w:bCs/>
        </w:rPr>
      </w:pPr>
    </w:p>
    <w:p w:rsidR="0084249E" w:rsidRDefault="0084249E">
      <w:pPr>
        <w:rPr>
          <w:rFonts w:ascii="Times New Roman" w:hAnsi="Times New Roman" w:cs="Times New Roman"/>
        </w:rPr>
      </w:pPr>
    </w:p>
    <w:sectPr w:rsidR="0084249E" w:rsidSect="0084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5A3"/>
    <w:multiLevelType w:val="hybridMultilevel"/>
    <w:tmpl w:val="0E60B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4249E"/>
    <w:rsid w:val="00065EAA"/>
    <w:rsid w:val="003933D7"/>
    <w:rsid w:val="006701C8"/>
    <w:rsid w:val="006751A0"/>
    <w:rsid w:val="00685476"/>
    <w:rsid w:val="007F651C"/>
    <w:rsid w:val="0084249E"/>
    <w:rsid w:val="008D7316"/>
    <w:rsid w:val="00A7487B"/>
    <w:rsid w:val="00F67BDA"/>
    <w:rsid w:val="00F7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3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BDA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(Pracovní verze)</vt:lpstr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(Pracovní verze)</dc:title>
  <dc:subject/>
  <dc:creator>zapis</dc:creator>
  <cp:keywords/>
  <dc:description/>
  <cp:lastModifiedBy>linkova</cp:lastModifiedBy>
  <cp:revision>5</cp:revision>
  <cp:lastPrinted>2013-08-05T12:20:00Z</cp:lastPrinted>
  <dcterms:created xsi:type="dcterms:W3CDTF">2013-08-05T12:21:00Z</dcterms:created>
  <dcterms:modified xsi:type="dcterms:W3CDTF">2013-08-05T12:41:00Z</dcterms:modified>
</cp:coreProperties>
</file>