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45" w:rsidRPr="004845D0" w:rsidRDefault="00A879E1" w:rsidP="004845D0">
      <w:pPr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4845D0">
        <w:rPr>
          <w:rFonts w:asciiTheme="minorHAnsi" w:hAnsiTheme="minorHAnsi" w:cstheme="minorHAnsi"/>
          <w:b/>
          <w:i/>
          <w:noProof/>
          <w:sz w:val="24"/>
          <w:szCs w:val="24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-166370</wp:posOffset>
            </wp:positionV>
            <wp:extent cx="628650" cy="438150"/>
            <wp:effectExtent l="19050" t="0" r="0" b="0"/>
            <wp:wrapSquare wrapText="bothSides"/>
            <wp:docPr id="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79E1" w:rsidRPr="004845D0" w:rsidRDefault="00A879E1" w:rsidP="004845D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A879E1" w:rsidRPr="004845D0" w:rsidRDefault="00A879E1" w:rsidP="004845D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45D0">
        <w:rPr>
          <w:rFonts w:asciiTheme="minorHAnsi" w:hAnsiTheme="minorHAnsi" w:cstheme="minorHAnsi"/>
          <w:b/>
          <w:sz w:val="24"/>
          <w:szCs w:val="24"/>
        </w:rPr>
        <w:t>Z á p i s</w:t>
      </w:r>
    </w:p>
    <w:p w:rsidR="00A879E1" w:rsidRPr="004845D0" w:rsidRDefault="00A879E1" w:rsidP="004845D0">
      <w:pPr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4845D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ze zasedání Sekce pro </w:t>
      </w:r>
      <w:r w:rsidR="00F644A2">
        <w:rPr>
          <w:rFonts w:asciiTheme="minorHAnsi" w:hAnsiTheme="minorHAnsi" w:cstheme="minorHAnsi"/>
          <w:b/>
          <w:i/>
          <w:sz w:val="24"/>
          <w:szCs w:val="24"/>
          <w:u w:val="single"/>
        </w:rPr>
        <w:t>legislativní činnost</w:t>
      </w:r>
      <w:r w:rsidRPr="004845D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ČAK dne </w:t>
      </w:r>
      <w:r w:rsidR="00F644A2">
        <w:rPr>
          <w:rFonts w:asciiTheme="minorHAnsi" w:hAnsiTheme="minorHAnsi" w:cstheme="minorHAnsi"/>
          <w:b/>
          <w:i/>
          <w:sz w:val="24"/>
          <w:szCs w:val="24"/>
          <w:u w:val="single"/>
        </w:rPr>
        <w:t>3</w:t>
      </w:r>
      <w:r w:rsidRPr="004845D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0. </w:t>
      </w:r>
      <w:r w:rsidR="00F644A2">
        <w:rPr>
          <w:rFonts w:asciiTheme="minorHAnsi" w:hAnsiTheme="minorHAnsi" w:cstheme="minorHAnsi"/>
          <w:b/>
          <w:i/>
          <w:sz w:val="24"/>
          <w:szCs w:val="24"/>
          <w:u w:val="single"/>
        </w:rPr>
        <w:t>září</w:t>
      </w:r>
      <w:r w:rsidRPr="004845D0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 2013 </w:t>
      </w:r>
    </w:p>
    <w:p w:rsidR="00A879E1" w:rsidRPr="004845D0" w:rsidRDefault="00A879E1" w:rsidP="004845D0">
      <w:pPr>
        <w:spacing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:rsidR="00B61C4E" w:rsidRPr="004845D0" w:rsidRDefault="00A879E1" w:rsidP="004845D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t xml:space="preserve">Přítomni: </w:t>
      </w:r>
      <w:r w:rsidRPr="004845D0">
        <w:rPr>
          <w:rFonts w:asciiTheme="minorHAnsi" w:hAnsiTheme="minorHAnsi" w:cstheme="minorHAnsi"/>
          <w:sz w:val="24"/>
          <w:szCs w:val="24"/>
        </w:rPr>
        <w:tab/>
      </w:r>
      <w:r w:rsidR="00B61C4E" w:rsidRPr="004845D0">
        <w:rPr>
          <w:rFonts w:asciiTheme="minorHAnsi" w:hAnsiTheme="minorHAnsi" w:cstheme="minorHAnsi"/>
          <w:sz w:val="24"/>
          <w:szCs w:val="24"/>
        </w:rPr>
        <w:t xml:space="preserve">JUDr. </w:t>
      </w:r>
      <w:r w:rsidR="00F644A2">
        <w:rPr>
          <w:rFonts w:asciiTheme="minorHAnsi" w:hAnsiTheme="minorHAnsi" w:cstheme="minorHAnsi"/>
          <w:sz w:val="24"/>
          <w:szCs w:val="24"/>
        </w:rPr>
        <w:t>J. Brož, JUDr. M. Marešová, JUDr. M. Střížová, JUDr. J. Justoň</w:t>
      </w:r>
      <w:r w:rsidR="00B61C4E" w:rsidRPr="004845D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879E1" w:rsidRPr="004845D0" w:rsidRDefault="00A879E1" w:rsidP="004845D0">
      <w:pPr>
        <w:spacing w:line="240" w:lineRule="auto"/>
        <w:ind w:left="1410" w:hanging="1410"/>
        <w:jc w:val="both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t xml:space="preserve">Omluveni: </w:t>
      </w:r>
      <w:r w:rsidR="00B61C4E" w:rsidRPr="004845D0">
        <w:rPr>
          <w:rFonts w:asciiTheme="minorHAnsi" w:hAnsiTheme="minorHAnsi" w:cstheme="minorHAnsi"/>
          <w:sz w:val="24"/>
          <w:szCs w:val="24"/>
        </w:rPr>
        <w:tab/>
      </w:r>
      <w:r w:rsidR="00F644A2">
        <w:rPr>
          <w:rFonts w:asciiTheme="minorHAnsi" w:hAnsiTheme="minorHAnsi" w:cstheme="minorHAnsi"/>
          <w:sz w:val="24"/>
          <w:szCs w:val="24"/>
        </w:rPr>
        <w:t xml:space="preserve">JUDr. M. Dubovský, JUDr. </w:t>
      </w:r>
      <w:r w:rsidR="00F644A2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J. Hartmann, JUDr. M. Jindrák, JUDr. L. Krym, JUDr. M. Račok</w:t>
      </w:r>
    </w:p>
    <w:p w:rsidR="00A879E1" w:rsidRPr="004845D0" w:rsidRDefault="00A879E1" w:rsidP="004845D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t>Přizváni:</w:t>
      </w:r>
      <w:r w:rsidRPr="004845D0">
        <w:rPr>
          <w:rFonts w:asciiTheme="minorHAnsi" w:hAnsiTheme="minorHAnsi" w:cstheme="minorHAnsi"/>
          <w:sz w:val="24"/>
          <w:szCs w:val="24"/>
        </w:rPr>
        <w:tab/>
      </w:r>
      <w:r w:rsidR="00032DA8" w:rsidRPr="004845D0">
        <w:rPr>
          <w:rFonts w:asciiTheme="minorHAnsi" w:hAnsiTheme="minorHAnsi" w:cstheme="minorHAnsi"/>
          <w:sz w:val="24"/>
          <w:szCs w:val="24"/>
        </w:rPr>
        <w:t>Mgr. Petra Vrábliková</w:t>
      </w:r>
    </w:p>
    <w:p w:rsidR="00A879E1" w:rsidRPr="004845D0" w:rsidRDefault="002C6455" w:rsidP="004845D0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t xml:space="preserve">         </w:t>
      </w:r>
      <w:r w:rsidR="00A879E1" w:rsidRPr="004845D0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A879E1" w:rsidRPr="004845D0" w:rsidRDefault="00A879E1" w:rsidP="004845D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845D0">
        <w:rPr>
          <w:rFonts w:asciiTheme="minorHAnsi" w:hAnsiTheme="minorHAnsi" w:cstheme="minorHAnsi"/>
          <w:b/>
          <w:sz w:val="24"/>
          <w:szCs w:val="24"/>
        </w:rPr>
        <w:t>Program zasedání:</w:t>
      </w:r>
    </w:p>
    <w:p w:rsidR="002C6455" w:rsidRPr="004845D0" w:rsidRDefault="00F644A2" w:rsidP="004845D0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 vyhlášky</w:t>
      </w:r>
      <w:r w:rsidR="00032DA8" w:rsidRPr="004845D0">
        <w:rPr>
          <w:rFonts w:cstheme="minorHAnsi"/>
          <w:b/>
          <w:sz w:val="24"/>
          <w:szCs w:val="24"/>
        </w:rPr>
        <w:t xml:space="preserve">, kterou se mění vyhláška č. 177/1996 Sb., </w:t>
      </w:r>
      <w:r>
        <w:rPr>
          <w:rFonts w:cstheme="minorHAnsi"/>
          <w:b/>
          <w:sz w:val="24"/>
          <w:szCs w:val="24"/>
        </w:rPr>
        <w:t>o odměnách advokátů a náhradách advokátů za poskytování právních služeb (</w:t>
      </w:r>
      <w:r w:rsidR="00032DA8" w:rsidRPr="004845D0">
        <w:rPr>
          <w:rFonts w:cstheme="minorHAnsi"/>
          <w:b/>
          <w:sz w:val="24"/>
          <w:szCs w:val="24"/>
        </w:rPr>
        <w:t>advokátní tarif</w:t>
      </w:r>
      <w:r>
        <w:rPr>
          <w:rFonts w:cstheme="minorHAnsi"/>
          <w:b/>
          <w:sz w:val="24"/>
          <w:szCs w:val="24"/>
        </w:rPr>
        <w:t>)</w:t>
      </w:r>
      <w:r w:rsidR="00032DA8" w:rsidRPr="004845D0">
        <w:rPr>
          <w:rFonts w:cstheme="minorHAnsi"/>
          <w:b/>
          <w:sz w:val="24"/>
          <w:szCs w:val="24"/>
        </w:rPr>
        <w:t>, ve znění po</w:t>
      </w:r>
      <w:r w:rsidR="00032DA8" w:rsidRPr="004845D0">
        <w:rPr>
          <w:rFonts w:cstheme="minorHAnsi"/>
          <w:b/>
          <w:sz w:val="24"/>
          <w:szCs w:val="24"/>
        </w:rPr>
        <w:t>z</w:t>
      </w:r>
      <w:r w:rsidR="00032DA8" w:rsidRPr="004845D0">
        <w:rPr>
          <w:rFonts w:cstheme="minorHAnsi"/>
          <w:b/>
          <w:sz w:val="24"/>
          <w:szCs w:val="24"/>
        </w:rPr>
        <w:t>dějších předpisů</w:t>
      </w:r>
      <w:r>
        <w:rPr>
          <w:rFonts w:cstheme="minorHAnsi"/>
          <w:b/>
          <w:sz w:val="24"/>
          <w:szCs w:val="24"/>
        </w:rPr>
        <w:t xml:space="preserve"> a připomínky ČAK k návrhu MSp</w:t>
      </w:r>
    </w:p>
    <w:p w:rsidR="00032DA8" w:rsidRPr="004845D0" w:rsidRDefault="00F644A2" w:rsidP="004845D0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Věcný záměr novely advokátního zkušebního řádu</w:t>
      </w:r>
    </w:p>
    <w:p w:rsidR="00032DA8" w:rsidRPr="004845D0" w:rsidRDefault="00F644A2" w:rsidP="004845D0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Návrh usnes</w:t>
      </w:r>
      <w:r w:rsidR="000543F0">
        <w:rPr>
          <w:rFonts w:cstheme="minorHAnsi"/>
          <w:b/>
          <w:sz w:val="24"/>
          <w:szCs w:val="24"/>
        </w:rPr>
        <w:t>ení</w:t>
      </w:r>
      <w:r>
        <w:rPr>
          <w:rFonts w:cstheme="minorHAnsi"/>
          <w:b/>
          <w:sz w:val="24"/>
          <w:szCs w:val="24"/>
        </w:rPr>
        <w:t xml:space="preserve"> představenstva ČAK, kterým se mění usnesení představenstva ČAK č. 1/1997 Věstníku, kterým se st</w:t>
      </w:r>
      <w:r w:rsidR="000543F0">
        <w:rPr>
          <w:rFonts w:cstheme="minorHAnsi"/>
          <w:b/>
          <w:sz w:val="24"/>
          <w:szCs w:val="24"/>
        </w:rPr>
        <w:t>anoví pravidla profesionální et</w:t>
      </w:r>
      <w:r>
        <w:rPr>
          <w:rFonts w:cstheme="minorHAnsi"/>
          <w:b/>
          <w:sz w:val="24"/>
          <w:szCs w:val="24"/>
        </w:rPr>
        <w:t>iky a pravidla sout</w:t>
      </w:r>
      <w:r>
        <w:rPr>
          <w:rFonts w:cstheme="minorHAnsi"/>
          <w:b/>
          <w:sz w:val="24"/>
          <w:szCs w:val="24"/>
        </w:rPr>
        <w:t>ě</w:t>
      </w:r>
      <w:r>
        <w:rPr>
          <w:rFonts w:cstheme="minorHAnsi"/>
          <w:b/>
          <w:sz w:val="24"/>
          <w:szCs w:val="24"/>
        </w:rPr>
        <w:t xml:space="preserve">že advokátů </w:t>
      </w:r>
      <w:r w:rsidR="000543F0">
        <w:rPr>
          <w:rFonts w:cstheme="minorHAnsi"/>
          <w:b/>
          <w:sz w:val="24"/>
          <w:szCs w:val="24"/>
        </w:rPr>
        <w:t>České republiky (etický kodex), ve znění pozdějších předpisů</w:t>
      </w:r>
    </w:p>
    <w:p w:rsidR="002C6455" w:rsidRPr="004845D0" w:rsidRDefault="002C6455" w:rsidP="004845D0">
      <w:pPr>
        <w:pStyle w:val="Odstavecseseznamem"/>
        <w:spacing w:line="240" w:lineRule="auto"/>
        <w:jc w:val="center"/>
        <w:rPr>
          <w:rFonts w:cstheme="minorHAnsi"/>
          <w:sz w:val="24"/>
          <w:szCs w:val="24"/>
        </w:rPr>
      </w:pPr>
      <w:r w:rsidRPr="004845D0">
        <w:rPr>
          <w:rFonts w:cstheme="minorHAnsi"/>
          <w:sz w:val="24"/>
          <w:szCs w:val="24"/>
        </w:rPr>
        <w:t>……………………….</w:t>
      </w:r>
    </w:p>
    <w:p w:rsidR="00A879E1" w:rsidRPr="004845D0" w:rsidRDefault="00A879E1" w:rsidP="000543F0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t xml:space="preserve">Na úvodu zasedání </w:t>
      </w:r>
      <w:r w:rsidR="002C6455" w:rsidRPr="004845D0">
        <w:rPr>
          <w:rFonts w:asciiTheme="minorHAnsi" w:hAnsiTheme="minorHAnsi" w:cstheme="minorHAnsi"/>
          <w:sz w:val="24"/>
          <w:szCs w:val="24"/>
        </w:rPr>
        <w:t xml:space="preserve">sekce pro advokátní tarif </w:t>
      </w:r>
      <w:r w:rsidRPr="004845D0">
        <w:rPr>
          <w:rFonts w:asciiTheme="minorHAnsi" w:hAnsiTheme="minorHAnsi" w:cstheme="minorHAnsi"/>
          <w:sz w:val="24"/>
          <w:szCs w:val="24"/>
        </w:rPr>
        <w:t xml:space="preserve">ČAK přivítal </w:t>
      </w:r>
      <w:r w:rsidR="000C44D7" w:rsidRPr="004845D0">
        <w:rPr>
          <w:rFonts w:asciiTheme="minorHAnsi" w:hAnsiTheme="minorHAnsi" w:cstheme="minorHAnsi"/>
          <w:sz w:val="24"/>
          <w:szCs w:val="24"/>
        </w:rPr>
        <w:t xml:space="preserve">JUDr. </w:t>
      </w:r>
      <w:r w:rsidR="000543F0">
        <w:rPr>
          <w:rFonts w:asciiTheme="minorHAnsi" w:hAnsiTheme="minorHAnsi" w:cstheme="minorHAnsi"/>
          <w:sz w:val="24"/>
          <w:szCs w:val="24"/>
        </w:rPr>
        <w:t>Brož</w:t>
      </w:r>
      <w:r w:rsidR="000C44D7" w:rsidRPr="004845D0">
        <w:rPr>
          <w:rFonts w:asciiTheme="minorHAnsi" w:hAnsiTheme="minorHAnsi" w:cstheme="minorHAnsi"/>
          <w:sz w:val="24"/>
          <w:szCs w:val="24"/>
        </w:rPr>
        <w:t xml:space="preserve"> přítomné členy a </w:t>
      </w:r>
      <w:r w:rsidR="000543F0">
        <w:rPr>
          <w:rFonts w:asciiTheme="minorHAnsi" w:hAnsiTheme="minorHAnsi" w:cstheme="minorHAnsi"/>
          <w:sz w:val="24"/>
          <w:szCs w:val="24"/>
        </w:rPr>
        <w:t xml:space="preserve">požádal je, aby i po sněmu a event. změně představenstva nadále zůstali členy sekce. </w:t>
      </w:r>
    </w:p>
    <w:p w:rsidR="00353CB5" w:rsidRPr="004845D0" w:rsidRDefault="00353CB5" w:rsidP="004845D0">
      <w:pPr>
        <w:spacing w:line="240" w:lineRule="auto"/>
        <w:ind w:firstLine="284"/>
        <w:rPr>
          <w:rFonts w:asciiTheme="minorHAnsi" w:hAnsiTheme="minorHAnsi" w:cstheme="minorHAnsi"/>
          <w:sz w:val="24"/>
          <w:szCs w:val="24"/>
        </w:rPr>
      </w:pPr>
    </w:p>
    <w:p w:rsidR="000C44D7" w:rsidRPr="004845D0" w:rsidRDefault="00D477F2" w:rsidP="004845D0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845D0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0C44D7" w:rsidRPr="004845D0">
        <w:rPr>
          <w:rFonts w:asciiTheme="minorHAnsi" w:hAnsiTheme="minorHAnsi" w:cstheme="minorHAnsi"/>
          <w:b/>
          <w:sz w:val="24"/>
          <w:szCs w:val="24"/>
        </w:rPr>
        <w:t>Připomínky k návrhu vyhlášky, kterou se mění vyhláška č. 177/1996 Sb., advokátní tarif, ve znění pozdějších předpisů</w:t>
      </w:r>
    </w:p>
    <w:p w:rsidR="000543F0" w:rsidRDefault="000C44D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t>JUDr. Justoň</w:t>
      </w:r>
      <w:r w:rsidR="006202F7" w:rsidRPr="004845D0">
        <w:rPr>
          <w:rFonts w:asciiTheme="minorHAnsi" w:hAnsiTheme="minorHAnsi" w:cstheme="minorHAnsi"/>
          <w:sz w:val="24"/>
          <w:szCs w:val="24"/>
        </w:rPr>
        <w:t xml:space="preserve"> seznámil přítomné </w:t>
      </w:r>
      <w:r w:rsidRPr="004845D0">
        <w:rPr>
          <w:rFonts w:asciiTheme="minorHAnsi" w:hAnsiTheme="minorHAnsi" w:cstheme="minorHAnsi"/>
          <w:sz w:val="24"/>
          <w:szCs w:val="24"/>
        </w:rPr>
        <w:t xml:space="preserve">s výsledným návrhem ministerstva spravedlnosti na změnu advokátního tarifu, jakož i s návrhem připomínek vypracovaným legislativním odborem (2 materiály) k novele s tím, že v poslední fázi byly doplněny požadavky na změnu ust. § 8 a 10 AT ve vztahu k chybějící úpravě odměňování advokátů jako opatrovníků právnických osob a přepočtu hodnoty sporu na českou měnu pro účely určení odměny advokáta v soudním řízení. </w:t>
      </w:r>
    </w:p>
    <w:p w:rsidR="000543F0" w:rsidRDefault="000543F0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JUDr. Brož vyslovil připomínky ke spojení výpočtu náhrady odměny advokáta a tzv. režijního paušálu do jednoho ustanovení (v obou variantách návrhu § 14b) s tím, že při takto navrženém znění by se při výpočtu odměny u bagatelních věcí započítával režijní tarif do limitu daného nálezem Ústavního soudu. Vždy šlo při tom o oddělená plnění a režijní paušál by neměl být krácen v závislosti na předmětu sporu, u bagatelních věcí jej event. lze snížit na polovinu; navrhuje proto, aby se legislativní odbor pokusil změnu ještě zahrnout do připravované novely. </w:t>
      </w:r>
    </w:p>
    <w:p w:rsidR="000C44D7" w:rsidRPr="004845D0" w:rsidRDefault="000C44D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lastRenderedPageBreak/>
        <w:t xml:space="preserve">Po krátké diskusi se přítomní členové sekce shodli na </w:t>
      </w:r>
      <w:r w:rsidR="000543F0">
        <w:rPr>
          <w:rFonts w:asciiTheme="minorHAnsi" w:hAnsiTheme="minorHAnsi" w:cstheme="minorHAnsi"/>
          <w:sz w:val="24"/>
          <w:szCs w:val="24"/>
        </w:rPr>
        <w:t xml:space="preserve">tom, že tato úprava bude ještě uplatněna. </w:t>
      </w:r>
    </w:p>
    <w:p w:rsidR="000543F0" w:rsidRPr="000543F0" w:rsidRDefault="004D6810" w:rsidP="000543F0">
      <w:pPr>
        <w:spacing w:line="240" w:lineRule="auto"/>
        <w:rPr>
          <w:rFonts w:cstheme="minorHAnsi"/>
          <w:b/>
          <w:sz w:val="24"/>
          <w:szCs w:val="24"/>
        </w:rPr>
      </w:pPr>
      <w:r w:rsidRPr="000543F0">
        <w:rPr>
          <w:rFonts w:asciiTheme="minorHAnsi" w:hAnsiTheme="minorHAnsi" w:cstheme="minorHAnsi"/>
          <w:b/>
          <w:sz w:val="24"/>
          <w:szCs w:val="24"/>
        </w:rPr>
        <w:t>2</w:t>
      </w:r>
      <w:r w:rsidR="006202F7" w:rsidRPr="000543F0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0543F0" w:rsidRPr="000543F0">
        <w:rPr>
          <w:rFonts w:cstheme="minorHAnsi"/>
          <w:b/>
          <w:sz w:val="24"/>
          <w:szCs w:val="24"/>
        </w:rPr>
        <w:t>Věcný záměr novely advokátního zkušebního řádu</w:t>
      </w:r>
    </w:p>
    <w:p w:rsidR="000A5D6B" w:rsidRDefault="000543F0" w:rsidP="000A5D6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543F0">
        <w:rPr>
          <w:rFonts w:asciiTheme="minorHAnsi" w:hAnsiTheme="minorHAnsi" w:cstheme="minorHAnsi"/>
          <w:sz w:val="24"/>
          <w:szCs w:val="24"/>
        </w:rPr>
        <w:t xml:space="preserve">JUDr. Justoň v krátkosti uvedl text věcného záměru s tím, že jde o text předkládaný sekci na základě pokynu představenstva, </w:t>
      </w:r>
      <w:r>
        <w:rPr>
          <w:rFonts w:asciiTheme="minorHAnsi" w:hAnsiTheme="minorHAnsi" w:cstheme="minorHAnsi"/>
          <w:sz w:val="24"/>
          <w:szCs w:val="24"/>
        </w:rPr>
        <w:t>odbor vnější a vnitřní legislativy se pokusil v rámci zachování souladu mezi vzájemně porovnatelnými zkou</w:t>
      </w:r>
      <w:r w:rsidR="000A5D6B">
        <w:rPr>
          <w:rFonts w:asciiTheme="minorHAnsi" w:hAnsiTheme="minorHAnsi" w:cstheme="minorHAnsi"/>
          <w:sz w:val="24"/>
          <w:szCs w:val="24"/>
        </w:rPr>
        <w:t xml:space="preserve">škami </w:t>
      </w:r>
      <w:r>
        <w:rPr>
          <w:rFonts w:asciiTheme="minorHAnsi" w:hAnsiTheme="minorHAnsi" w:cstheme="minorHAnsi"/>
          <w:sz w:val="24"/>
          <w:szCs w:val="24"/>
        </w:rPr>
        <w:t>zjistit, zda je připravována adekvátn</w:t>
      </w:r>
      <w:r w:rsidR="000A5D6B">
        <w:rPr>
          <w:rFonts w:asciiTheme="minorHAnsi" w:hAnsiTheme="minorHAnsi" w:cstheme="minorHAnsi"/>
          <w:sz w:val="24"/>
          <w:szCs w:val="24"/>
        </w:rPr>
        <w:t xml:space="preserve">í změna v obsahu justičních zkoušek, avšak není tomu tak. Rozdělení zkušebních oborů podle varianty I. bylo schváleno představenstvem. </w:t>
      </w:r>
    </w:p>
    <w:p w:rsidR="000A5D6B" w:rsidRDefault="000A5D6B" w:rsidP="000A5D6B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JUDr. Marešová vyslovila přesvědčení, že nejde o věc, kterou by s definitivní platností mohla projednat pouze sekce, nýbrž je třeba iniciovat k tomuto tématu svolání všech zkušebních komisařů a projednat věc v rámci zkušební</w:t>
      </w:r>
      <w:r w:rsidR="007669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komis</w:t>
      </w:r>
      <w:r w:rsidR="0076694D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. Zkoušky ostatních profesní nemohou při tom být referenčním kritériem, neboť jejich obsah je již dnes odlišný. </w:t>
      </w:r>
    </w:p>
    <w:p w:rsidR="004845D0" w:rsidRPr="004845D0" w:rsidRDefault="004845D0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845D0">
        <w:rPr>
          <w:rFonts w:asciiTheme="minorHAnsi" w:hAnsiTheme="minorHAnsi" w:cstheme="minorHAnsi"/>
          <w:sz w:val="24"/>
          <w:szCs w:val="24"/>
        </w:rPr>
        <w:t xml:space="preserve">Po krátké diskuse se členové sekce shodli na tom, že </w:t>
      </w:r>
      <w:r w:rsidR="000A5D6B">
        <w:rPr>
          <w:rFonts w:asciiTheme="minorHAnsi" w:hAnsiTheme="minorHAnsi" w:cstheme="minorHAnsi"/>
          <w:sz w:val="24"/>
          <w:szCs w:val="24"/>
        </w:rPr>
        <w:t xml:space="preserve">není třeba provádět ve vztahu k navržené změně zkušebních oborů nějaké změny a dosavadní názvy jsou stále aktuální, s tím, že to, do které konkrétní oblasti (a ke kterému zkušebnímu komisaři) předmět spadá, je možné vymezit prostřednictvím vnitřního rozdělení Seznamu předpisů k advokátním zkouškám. </w:t>
      </w:r>
    </w:p>
    <w:p w:rsidR="000A5D6B" w:rsidRPr="000A5D6B" w:rsidRDefault="004D6810" w:rsidP="000A5D6B">
      <w:pPr>
        <w:spacing w:line="240" w:lineRule="auto"/>
        <w:rPr>
          <w:rFonts w:cstheme="minorHAnsi"/>
          <w:b/>
          <w:sz w:val="24"/>
          <w:szCs w:val="24"/>
        </w:rPr>
      </w:pPr>
      <w:r w:rsidRPr="000A5D6B">
        <w:rPr>
          <w:rFonts w:asciiTheme="minorHAnsi" w:hAnsiTheme="minorHAnsi" w:cstheme="minorHAnsi"/>
          <w:b/>
          <w:sz w:val="24"/>
          <w:szCs w:val="24"/>
        </w:rPr>
        <w:t>3</w:t>
      </w:r>
      <w:r w:rsidR="004845D0" w:rsidRPr="000A5D6B">
        <w:rPr>
          <w:rFonts w:asciiTheme="minorHAnsi" w:hAnsiTheme="minorHAnsi" w:cstheme="minorHAnsi"/>
          <w:b/>
          <w:sz w:val="24"/>
          <w:szCs w:val="24"/>
        </w:rPr>
        <w:t>.</w:t>
      </w:r>
      <w:r w:rsidR="004845D0" w:rsidRPr="000A5D6B">
        <w:rPr>
          <w:rFonts w:asciiTheme="minorHAnsi" w:hAnsiTheme="minorHAnsi" w:cstheme="minorHAnsi"/>
          <w:sz w:val="24"/>
          <w:szCs w:val="24"/>
        </w:rPr>
        <w:t xml:space="preserve"> </w:t>
      </w:r>
      <w:r w:rsidR="000A5D6B" w:rsidRPr="000A5D6B">
        <w:rPr>
          <w:rFonts w:cstheme="minorHAnsi"/>
          <w:b/>
          <w:sz w:val="24"/>
          <w:szCs w:val="24"/>
        </w:rPr>
        <w:t>Návrh usnesení představenstva ČAK, kterým se mění usnesení představenstva ČAK č. 1/1997 Věstníku, kterým se stanoví pravidla profesionální etiky a pravidla soutěže advokátů České republiky (etický kodex), ve znění pozdějších předpisů</w:t>
      </w:r>
    </w:p>
    <w:p w:rsidR="004845D0" w:rsidRPr="000A5D6B" w:rsidRDefault="000A5D6B" w:rsidP="004845D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0A5D6B">
        <w:rPr>
          <w:rFonts w:asciiTheme="minorHAnsi" w:hAnsiTheme="minorHAnsi" w:cstheme="minorHAnsi"/>
          <w:sz w:val="24"/>
          <w:szCs w:val="24"/>
        </w:rPr>
        <w:t xml:space="preserve">JUDr. Justoň informoval přítomné členy sekce o </w:t>
      </w:r>
      <w:r w:rsidR="0076694D">
        <w:rPr>
          <w:rFonts w:asciiTheme="minorHAnsi" w:hAnsiTheme="minorHAnsi" w:cstheme="minorHAnsi"/>
          <w:sz w:val="24"/>
          <w:szCs w:val="24"/>
        </w:rPr>
        <w:t xml:space="preserve">předmětu </w:t>
      </w:r>
      <w:r>
        <w:rPr>
          <w:rFonts w:asciiTheme="minorHAnsi" w:hAnsiTheme="minorHAnsi" w:cstheme="minorHAnsi"/>
          <w:sz w:val="24"/>
          <w:szCs w:val="24"/>
        </w:rPr>
        <w:t>změny s tím, že návrh novely etického k</w:t>
      </w:r>
      <w:r w:rsidR="0076694D">
        <w:rPr>
          <w:rFonts w:asciiTheme="minorHAnsi" w:hAnsiTheme="minorHAnsi" w:cstheme="minorHAnsi"/>
          <w:sz w:val="24"/>
          <w:szCs w:val="24"/>
        </w:rPr>
        <w:t>odexu projednalo představenstvo</w:t>
      </w:r>
      <w:r>
        <w:rPr>
          <w:rFonts w:asciiTheme="minorHAnsi" w:hAnsiTheme="minorHAnsi" w:cstheme="minorHAnsi"/>
          <w:sz w:val="24"/>
          <w:szCs w:val="24"/>
        </w:rPr>
        <w:t>,</w:t>
      </w:r>
      <w:r w:rsidR="0076694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aniž jej schválilo s tím, že bude předložen na sněmu. </w:t>
      </w:r>
    </w:p>
    <w:p w:rsidR="004845D0" w:rsidRPr="004845D0" w:rsidRDefault="000A5D6B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krátké diskus</w:t>
      </w:r>
      <w:r w:rsidR="0076694D">
        <w:rPr>
          <w:rFonts w:asciiTheme="minorHAnsi" w:hAnsiTheme="minorHAnsi" w:cstheme="minorHAnsi"/>
          <w:sz w:val="24"/>
          <w:szCs w:val="24"/>
        </w:rPr>
        <w:t>i sekce vzala novelu na vědomí.</w:t>
      </w:r>
    </w:p>
    <w:p w:rsidR="006202F7" w:rsidRPr="004845D0" w:rsidRDefault="006202F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7C7" w:rsidRPr="004845D0" w:rsidRDefault="008A37C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7C7" w:rsidRPr="004845D0" w:rsidRDefault="008A37C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7C7" w:rsidRPr="004845D0" w:rsidRDefault="008A37C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7C7" w:rsidRPr="004845D0" w:rsidRDefault="008A37C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A37C7" w:rsidRPr="004845D0" w:rsidRDefault="008A37C7" w:rsidP="004845D0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8A37C7" w:rsidRPr="004845D0" w:rsidSect="00EB186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24F" w:rsidRDefault="002C624F">
      <w:pPr>
        <w:spacing w:after="0" w:line="240" w:lineRule="auto"/>
      </w:pPr>
      <w:r>
        <w:separator/>
      </w:r>
    </w:p>
  </w:endnote>
  <w:endnote w:type="continuationSeparator" w:id="0">
    <w:p w:rsidR="002C624F" w:rsidRDefault="002C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24F" w:rsidRDefault="002C62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C624F" w:rsidRDefault="002C6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F8C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36879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7964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6947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14DC2"/>
    <w:multiLevelType w:val="hybridMultilevel"/>
    <w:tmpl w:val="8AAA4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F25A3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0B94"/>
    <w:multiLevelType w:val="hybridMultilevel"/>
    <w:tmpl w:val="0E60BB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37C7"/>
    <w:rsid w:val="00032DA8"/>
    <w:rsid w:val="000543F0"/>
    <w:rsid w:val="000A5D6B"/>
    <w:rsid w:val="000C44D7"/>
    <w:rsid w:val="000F38F3"/>
    <w:rsid w:val="0011520F"/>
    <w:rsid w:val="00150C18"/>
    <w:rsid w:val="00180D74"/>
    <w:rsid w:val="0023329C"/>
    <w:rsid w:val="002C624F"/>
    <w:rsid w:val="002C6455"/>
    <w:rsid w:val="00353CB5"/>
    <w:rsid w:val="003A2E7D"/>
    <w:rsid w:val="003E5E5B"/>
    <w:rsid w:val="00412545"/>
    <w:rsid w:val="004845D0"/>
    <w:rsid w:val="004D6810"/>
    <w:rsid w:val="00586315"/>
    <w:rsid w:val="005D0AF9"/>
    <w:rsid w:val="006202F7"/>
    <w:rsid w:val="00640B14"/>
    <w:rsid w:val="00704D24"/>
    <w:rsid w:val="00716FC6"/>
    <w:rsid w:val="0076694D"/>
    <w:rsid w:val="007F738E"/>
    <w:rsid w:val="008917F2"/>
    <w:rsid w:val="008A37C7"/>
    <w:rsid w:val="009D0888"/>
    <w:rsid w:val="00A879E1"/>
    <w:rsid w:val="00B61C4E"/>
    <w:rsid w:val="00B85F9F"/>
    <w:rsid w:val="00CB44A1"/>
    <w:rsid w:val="00D07926"/>
    <w:rsid w:val="00D334BA"/>
    <w:rsid w:val="00D477F2"/>
    <w:rsid w:val="00D70892"/>
    <w:rsid w:val="00EB1863"/>
    <w:rsid w:val="00EC7638"/>
    <w:rsid w:val="00F64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EB1863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9E1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zapis</dc:creator>
  <cp:lastModifiedBy>linkova</cp:lastModifiedBy>
  <cp:revision>2</cp:revision>
  <cp:lastPrinted>2013-10-09T08:02:00Z</cp:lastPrinted>
  <dcterms:created xsi:type="dcterms:W3CDTF">2013-10-09T08:02:00Z</dcterms:created>
  <dcterms:modified xsi:type="dcterms:W3CDTF">2013-10-09T08:02:00Z</dcterms:modified>
</cp:coreProperties>
</file>