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BCB" w:rsidRPr="00C16917" w:rsidRDefault="00240C1B" w:rsidP="00605B11">
      <w:pPr>
        <w:pStyle w:val="Nvrh"/>
        <w:rPr>
          <w:b/>
        </w:rPr>
      </w:pPr>
      <w:bookmarkStart w:id="0" w:name="_GoBack"/>
      <w:bookmarkEnd w:id="0"/>
      <w:r w:rsidRPr="00C16917">
        <w:rPr>
          <w:b/>
        </w:rPr>
        <w:t>2</w:t>
      </w:r>
    </w:p>
    <w:p w:rsidR="00402BA9" w:rsidRPr="00C16917" w:rsidRDefault="00402BA9" w:rsidP="00402BA9">
      <w:pPr>
        <w:pStyle w:val="nadpiszkona"/>
        <w:keepNext w:val="0"/>
        <w:keepLines w:val="0"/>
        <w:widowControl w:val="0"/>
        <w:rPr>
          <w:caps/>
        </w:rPr>
      </w:pPr>
      <w:r w:rsidRPr="00C16917">
        <w:rPr>
          <w:caps/>
        </w:rPr>
        <w:t>RÉSOLUTION DU CONSEIL DE L</w:t>
      </w:r>
      <w:r w:rsidRPr="00C16917">
        <w:rPr>
          <w:rFonts w:ascii="Calibri" w:hAnsi="Calibri"/>
          <w:caps/>
        </w:rPr>
        <w:t>'</w:t>
      </w:r>
      <w:r w:rsidRPr="00C16917">
        <w:rPr>
          <w:caps/>
        </w:rPr>
        <w:t>ORDRE DES AVOCATS</w:t>
      </w:r>
      <w:r w:rsidR="006701E9" w:rsidRPr="00C16917">
        <w:rPr>
          <w:caps/>
        </w:rPr>
        <w:t xml:space="preserve"> TCHÈQUE</w:t>
      </w:r>
    </w:p>
    <w:p w:rsidR="00402BA9" w:rsidRPr="00C16917" w:rsidRDefault="00402BA9" w:rsidP="00240C1B">
      <w:pPr>
        <w:pStyle w:val="Parlament"/>
        <w:keepNext w:val="0"/>
        <w:keepLines w:val="0"/>
        <w:widowControl w:val="0"/>
        <w:jc w:val="center"/>
      </w:pPr>
      <w:r w:rsidRPr="00C16917">
        <w:t>du 14 mai 2019,</w:t>
      </w:r>
    </w:p>
    <w:p w:rsidR="006701E9" w:rsidRPr="00C16917" w:rsidRDefault="00402BA9" w:rsidP="00C16917">
      <w:pPr>
        <w:pStyle w:val="nadpiszkona"/>
      </w:pPr>
      <w:r w:rsidRPr="00C16917">
        <w:t>qui modifie la résolution du Conseil de l</w:t>
      </w:r>
      <w:r w:rsidRPr="00C16917">
        <w:rPr>
          <w:rFonts w:ascii="Calibri" w:hAnsi="Calibri"/>
        </w:rPr>
        <w:t>'</w:t>
      </w:r>
      <w:r w:rsidRPr="00C16917">
        <w:t xml:space="preserve">Ordre des avocats </w:t>
      </w:r>
      <w:r w:rsidR="006701E9" w:rsidRPr="00C16917">
        <w:t xml:space="preserve">tchèque </w:t>
      </w:r>
      <w:r w:rsidRPr="00C16917">
        <w:t xml:space="preserve">n° </w:t>
      </w:r>
      <w:r w:rsidR="00BC32D5" w:rsidRPr="00C16917">
        <w:t>6/2006</w:t>
      </w:r>
      <w:r w:rsidRPr="00C16917">
        <w:t xml:space="preserve"> du Journal officiel qui fixe </w:t>
      </w:r>
      <w:r w:rsidR="006701E9" w:rsidRPr="00C16917">
        <w:t xml:space="preserve">la procédure pour désigner le </w:t>
      </w:r>
      <w:r w:rsidR="00BC32D5" w:rsidRPr="00C16917">
        <w:t xml:space="preserve">représentant de l'Ordre </w:t>
      </w:r>
      <w:r w:rsidR="006701E9" w:rsidRPr="00C16917">
        <w:t>des avocats tchèque lors de l'exécution</w:t>
      </w:r>
      <w:r w:rsidR="00BC32D5" w:rsidRPr="00C16917">
        <w:t xml:space="preserve"> des inspections et contrôles</w:t>
      </w:r>
    </w:p>
    <w:p w:rsidR="006701E9" w:rsidRPr="00D05C6E" w:rsidRDefault="006701E9" w:rsidP="00D05C6E">
      <w:pPr>
        <w:pStyle w:val="Textlnku"/>
      </w:pPr>
      <w:r w:rsidRPr="00C16917">
        <w:t>Conformément à l'article 44, alinéa 4, lettre b) et à</w:t>
      </w:r>
      <w:r w:rsidR="00C16917">
        <w:t xml:space="preserve"> l’article 53, l’alinéa</w:t>
      </w:r>
      <w:r w:rsidRPr="00C16917">
        <w:t xml:space="preserve"> 1, lettre j) de la loi n° 85/1996 du Recueil de lois sur la profession d’avocat </w:t>
      </w:r>
      <w:r w:rsidRPr="00D05C6E">
        <w:t>dans la teneur en vigueur,</w:t>
      </w:r>
      <w:r w:rsidRPr="00C16917">
        <w:t xml:space="preserve"> le Conseil de l</w:t>
      </w:r>
      <w:r w:rsidRPr="00C16917">
        <w:rPr>
          <w:rFonts w:ascii="Calibri" w:hAnsi="Calibri"/>
        </w:rPr>
        <w:t>'</w:t>
      </w:r>
      <w:r w:rsidRPr="00C16917">
        <w:t>Ordre des avocats tchèque a pris la résolution suivante:</w:t>
      </w:r>
    </w:p>
    <w:p w:rsidR="006701E9" w:rsidRPr="00C16917" w:rsidRDefault="006701E9" w:rsidP="006701E9"/>
    <w:p w:rsidR="006701E9" w:rsidRPr="00C16917" w:rsidRDefault="006701E9" w:rsidP="004B434E">
      <w:pPr>
        <w:pStyle w:val="Textlnku"/>
      </w:pPr>
      <w:r w:rsidRPr="00C16917">
        <w:t>La Résolution du Conseil de l’Ordre des avocats tchèque n° 6/2006 du Journal officiel , qui fixe la procédure pour désigner le représentant de l'Ordre des avocats tchèque lors de l'exécution des inspections et contrôles, est modifiée comme suit:</w:t>
      </w:r>
    </w:p>
    <w:p w:rsidR="006701E9" w:rsidRPr="00C16917" w:rsidRDefault="006701E9" w:rsidP="00982FF2">
      <w:pPr>
        <w:pStyle w:val="Novelizanbod"/>
      </w:pPr>
      <w:r w:rsidRPr="00C16917">
        <w:t xml:space="preserve">L'art. 8 y compris les notes de bas de page n° 1 à 3 </w:t>
      </w:r>
      <w:r w:rsidRPr="00C16917">
        <w:rPr>
          <w:szCs w:val="24"/>
        </w:rPr>
        <w:t>se lit comme suit</w:t>
      </w:r>
      <w:r w:rsidRPr="00C16917">
        <w:t xml:space="preserve">:  </w:t>
      </w:r>
    </w:p>
    <w:p w:rsidR="00705B28" w:rsidRPr="00C16917" w:rsidRDefault="00C16917" w:rsidP="00705B28">
      <w:pPr>
        <w:pStyle w:val="lnek"/>
      </w:pPr>
      <w:r w:rsidRPr="00C16917">
        <w:t xml:space="preserve"> </w:t>
      </w:r>
      <w:r w:rsidR="005922C6" w:rsidRPr="00C16917">
        <w:t>„</w:t>
      </w:r>
      <w:r w:rsidR="006701E9" w:rsidRPr="00C16917">
        <w:t>Art</w:t>
      </w:r>
      <w:r w:rsidR="00705B28" w:rsidRPr="00C16917">
        <w:t>. 1</w:t>
      </w:r>
    </w:p>
    <w:p w:rsidR="006701E9" w:rsidRPr="00C16917" w:rsidRDefault="006701E9" w:rsidP="00705B28">
      <w:pPr>
        <w:pStyle w:val="Textodstavce"/>
      </w:pPr>
      <w:bookmarkStart w:id="1" w:name="_Hlk8120428"/>
      <w:r w:rsidRPr="00C16917">
        <w:t>Si un</w:t>
      </w:r>
      <w:r w:rsidR="00843D6E" w:rsidRPr="00C16917">
        <w:t>e</w:t>
      </w:r>
      <w:r w:rsidRPr="00C16917">
        <w:t xml:space="preserve"> autre règlement</w:t>
      </w:r>
      <w:r w:rsidR="00843D6E" w:rsidRPr="00C16917">
        <w:t>ation juridique dispose l'obligation de</w:t>
      </w:r>
      <w:r w:rsidRPr="00C16917">
        <w:t xml:space="preserve"> l'autorité compétente </w:t>
      </w:r>
      <w:r w:rsidR="00C16917">
        <w:t>de solliciter la syne</w:t>
      </w:r>
      <w:r w:rsidR="0002646C" w:rsidRPr="00C16917">
        <w:t>rgie de l'Ordre des avocats tchèque (ci-après dénommée l'</w:t>
      </w:r>
      <w:r w:rsidR="00DB3A7A" w:rsidRPr="00C16917">
        <w:t xml:space="preserve"> </w:t>
      </w:r>
      <w:r w:rsidR="0002646C" w:rsidRPr="00C16917">
        <w:t>«Ordre des avocats</w:t>
      </w:r>
      <w:r w:rsidRPr="00C16917">
        <w:t xml:space="preserve">») lors </w:t>
      </w:r>
      <w:r w:rsidR="0002646C" w:rsidRPr="00C16917">
        <w:t>de l'</w:t>
      </w:r>
      <w:r w:rsidR="00C16917">
        <w:t>e</w:t>
      </w:r>
      <w:r w:rsidR="0002646C" w:rsidRPr="00C16917">
        <w:t>xécution d'une inspection ou d'un contrôle</w:t>
      </w:r>
      <w:r w:rsidRPr="00C16917">
        <w:t xml:space="preserve"> dans les locaux où l'avocat exerce ses fonctions ou dans lesquels </w:t>
      </w:r>
      <w:r w:rsidR="0002646C" w:rsidRPr="00C16917">
        <w:t>peuvent se trouver</w:t>
      </w:r>
      <w:r w:rsidRPr="00C16917">
        <w:t xml:space="preserve"> des </w:t>
      </w:r>
      <w:r w:rsidR="00B20405" w:rsidRPr="00C16917">
        <w:t xml:space="preserve">documents </w:t>
      </w:r>
      <w:r w:rsidRPr="00C16917">
        <w:t xml:space="preserve">ou d'autres </w:t>
      </w:r>
      <w:r w:rsidR="0002646C" w:rsidRPr="00C16917">
        <w:t>supports d'information qui contiennent l</w:t>
      </w:r>
      <w:r w:rsidR="00B20405" w:rsidRPr="00C16917">
        <w:t xml:space="preserve">es faits auxquels s'applique, conformément à la loi, </w:t>
      </w:r>
      <w:r w:rsidRPr="00C16917">
        <w:t>l'obligation de confidentialité des a</w:t>
      </w:r>
      <w:r w:rsidR="00B20405" w:rsidRPr="00C16917">
        <w:t>vocats (ci-après dénommés "documents</w:t>
      </w:r>
      <w:r w:rsidRPr="00C16917">
        <w:t xml:space="preserve">"), le Président décide de la </w:t>
      </w:r>
      <w:r w:rsidR="0006543D" w:rsidRPr="00C16917">
        <w:t xml:space="preserve">désignation </w:t>
      </w:r>
      <w:r w:rsidR="00B20405" w:rsidRPr="00C16917">
        <w:t xml:space="preserve">d'un représentant de l'Ordre des avocats </w:t>
      </w:r>
      <w:r w:rsidRPr="00C16917">
        <w:t>à la demande de l'autorité compétente.</w:t>
      </w:r>
    </w:p>
    <w:p w:rsidR="005922C6" w:rsidRPr="00C16917" w:rsidRDefault="0006543D" w:rsidP="00705B28">
      <w:pPr>
        <w:pStyle w:val="Textodstavce"/>
      </w:pPr>
      <w:r w:rsidRPr="00C16917">
        <w:t xml:space="preserve">L'autorité compétente désigne </w:t>
      </w:r>
    </w:p>
    <w:p w:rsidR="005922C6" w:rsidRPr="00C16917" w:rsidRDefault="0006543D" w:rsidP="005922C6">
      <w:pPr>
        <w:pStyle w:val="Textpsmene"/>
      </w:pPr>
      <w:r w:rsidRPr="00C16917">
        <w:t>l'organe agissant en procédure pénale</w:t>
      </w:r>
      <w:r w:rsidRPr="00C16917">
        <w:rPr>
          <w:vertAlign w:val="superscript"/>
        </w:rPr>
        <w:t>1)</w:t>
      </w:r>
      <w:r w:rsidRPr="00C16917">
        <w:t xml:space="preserve">,   </w:t>
      </w:r>
    </w:p>
    <w:p w:rsidR="005922C6" w:rsidRPr="00C16917" w:rsidRDefault="0006543D" w:rsidP="005922C6">
      <w:pPr>
        <w:pStyle w:val="Textpsmene"/>
      </w:pPr>
      <w:r w:rsidRPr="00C16917">
        <w:t>l'administrateur fiscal</w:t>
      </w:r>
      <w:r w:rsidRPr="00C16917">
        <w:rPr>
          <w:rStyle w:val="Znakapoznpodarou"/>
        </w:rPr>
        <w:t>2</w:t>
      </w:r>
      <w:r w:rsidRPr="00C16917">
        <w:rPr>
          <w:vertAlign w:val="superscript"/>
        </w:rPr>
        <w:t>)</w:t>
      </w:r>
      <w:r w:rsidRPr="00C16917">
        <w:t xml:space="preserve">,   </w:t>
      </w:r>
    </w:p>
    <w:p w:rsidR="0006543D" w:rsidRPr="00C16917" w:rsidRDefault="0006543D" w:rsidP="00437E5E">
      <w:pPr>
        <w:pStyle w:val="Textpsmene"/>
      </w:pPr>
      <w:bookmarkStart w:id="2" w:name="_Hlk8112892"/>
      <w:r w:rsidRPr="00C16917">
        <w:t>Le Bureau de la protection des données personnelles</w:t>
      </w:r>
      <w:r w:rsidRPr="00C16917">
        <w:rPr>
          <w:vertAlign w:val="superscript"/>
        </w:rPr>
        <w:t>3)</w:t>
      </w:r>
      <w:r w:rsidRPr="00C16917">
        <w:rPr>
          <w:vertAlign w:val="subscript"/>
        </w:rPr>
        <w:t>.</w:t>
      </w:r>
    </w:p>
    <w:p w:rsidR="00437E5E" w:rsidRPr="00C16917" w:rsidRDefault="0006543D" w:rsidP="0006543D">
      <w:pPr>
        <w:pStyle w:val="Textpsmene"/>
        <w:numPr>
          <w:ilvl w:val="0"/>
          <w:numId w:val="0"/>
        </w:numPr>
        <w:ind w:left="425"/>
        <w:rPr>
          <w:color w:val="0070C0"/>
        </w:rPr>
      </w:pPr>
      <w:r w:rsidRPr="00C16917">
        <w:t xml:space="preserve"> </w:t>
      </w:r>
      <w:bookmarkEnd w:id="2"/>
    </w:p>
    <w:p w:rsidR="00437E5E" w:rsidRPr="00C16917" w:rsidRDefault="00437E5E" w:rsidP="00437E5E">
      <w:pPr>
        <w:pStyle w:val="Textpsmene"/>
        <w:numPr>
          <w:ilvl w:val="0"/>
          <w:numId w:val="0"/>
        </w:numPr>
      </w:pPr>
      <w:r w:rsidRPr="00C16917">
        <w:t>--------------</w:t>
      </w:r>
    </w:p>
    <w:p w:rsidR="00437E5E" w:rsidRPr="00C16917" w:rsidRDefault="00437E5E" w:rsidP="00437E5E">
      <w:pPr>
        <w:pStyle w:val="Textpoznpodarou"/>
        <w:tabs>
          <w:tab w:val="clear" w:pos="425"/>
        </w:tabs>
        <w:ind w:left="284" w:hanging="284"/>
      </w:pPr>
      <w:r w:rsidRPr="00C16917">
        <w:rPr>
          <w:rStyle w:val="Znakapoznpodarou"/>
        </w:rPr>
        <w:t>1</w:t>
      </w:r>
      <w:r w:rsidRPr="00C16917">
        <w:rPr>
          <w:vertAlign w:val="superscript"/>
        </w:rPr>
        <w:t>)</w:t>
      </w:r>
      <w:r w:rsidR="0006543D" w:rsidRPr="00C16917">
        <w:t xml:space="preserve"> article</w:t>
      </w:r>
      <w:r w:rsidRPr="00C16917">
        <w:t xml:space="preserve"> 85b </w:t>
      </w:r>
      <w:r w:rsidR="0006543D" w:rsidRPr="00C16917">
        <w:t xml:space="preserve">du code pénale.   </w:t>
      </w:r>
    </w:p>
    <w:p w:rsidR="00437E5E" w:rsidRPr="00C16917" w:rsidRDefault="00437E5E" w:rsidP="00437E5E">
      <w:pPr>
        <w:pStyle w:val="Textpoznpodarou"/>
      </w:pPr>
      <w:r w:rsidRPr="00C16917">
        <w:rPr>
          <w:rStyle w:val="Znakapoznpodarou"/>
        </w:rPr>
        <w:t>2)</w:t>
      </w:r>
      <w:bookmarkStart w:id="3" w:name="_Hlk8113507"/>
      <w:r w:rsidR="00D624F2" w:rsidRPr="00C16917">
        <w:rPr>
          <w:rStyle w:val="Znakapoznpodarou"/>
        </w:rPr>
        <w:t xml:space="preserve"> </w:t>
      </w:r>
      <w:r w:rsidR="0006543D" w:rsidRPr="00C16917">
        <w:t>article</w:t>
      </w:r>
      <w:r w:rsidRPr="00C16917">
        <w:t xml:space="preserve"> 255 </w:t>
      </w:r>
      <w:r w:rsidR="0006543D" w:rsidRPr="00C16917">
        <w:t xml:space="preserve">du code des impôts. </w:t>
      </w:r>
    </w:p>
    <w:bookmarkEnd w:id="3"/>
    <w:p w:rsidR="005922C6" w:rsidRPr="00C16917" w:rsidRDefault="00437E5E" w:rsidP="00D624F2">
      <w:pPr>
        <w:pStyle w:val="Textpsmene"/>
        <w:widowControl w:val="0"/>
        <w:numPr>
          <w:ilvl w:val="0"/>
          <w:numId w:val="0"/>
        </w:numPr>
      </w:pPr>
      <w:r w:rsidRPr="00C16917">
        <w:rPr>
          <w:rStyle w:val="Znakapoznpodarou"/>
          <w:sz w:val="20"/>
        </w:rPr>
        <w:t>3)</w:t>
      </w:r>
      <w:bookmarkStart w:id="4" w:name="_Hlk8113691"/>
      <w:r w:rsidR="00D624F2" w:rsidRPr="00C16917">
        <w:rPr>
          <w:sz w:val="20"/>
        </w:rPr>
        <w:t xml:space="preserve"> </w:t>
      </w:r>
      <w:r w:rsidR="0006543D" w:rsidRPr="00C16917">
        <w:rPr>
          <w:sz w:val="20"/>
        </w:rPr>
        <w:t>article</w:t>
      </w:r>
      <w:r w:rsidRPr="00C16917">
        <w:rPr>
          <w:sz w:val="20"/>
        </w:rPr>
        <w:t xml:space="preserve"> </w:t>
      </w:r>
      <w:r w:rsidR="0006543D" w:rsidRPr="00C16917">
        <w:rPr>
          <w:sz w:val="20"/>
        </w:rPr>
        <w:t>58 alinéa</w:t>
      </w:r>
      <w:r w:rsidRPr="00C16917">
        <w:rPr>
          <w:sz w:val="20"/>
        </w:rPr>
        <w:t xml:space="preserve"> 2</w:t>
      </w:r>
      <w:r w:rsidR="0006543D" w:rsidRPr="00C16917">
        <w:rPr>
          <w:sz w:val="20"/>
        </w:rPr>
        <w:t xml:space="preserve"> de la loi n°</w:t>
      </w:r>
      <w:r w:rsidRPr="00C16917">
        <w:rPr>
          <w:sz w:val="20"/>
        </w:rPr>
        <w:t xml:space="preserve"> 110/2019 </w:t>
      </w:r>
      <w:r w:rsidR="0006543D" w:rsidRPr="00C16917">
        <w:rPr>
          <w:sz w:val="20"/>
        </w:rPr>
        <w:t>du Recueil</w:t>
      </w:r>
      <w:r w:rsidRPr="00C16917">
        <w:rPr>
          <w:sz w:val="20"/>
        </w:rPr>
        <w:t xml:space="preserve">, </w:t>
      </w:r>
      <w:r w:rsidR="0006543D" w:rsidRPr="00C16917">
        <w:rPr>
          <w:sz w:val="20"/>
        </w:rPr>
        <w:t>sur le traitement des données à caractère personnel"</w:t>
      </w:r>
      <w:r w:rsidR="0047279E" w:rsidRPr="00C16917">
        <w:rPr>
          <w:sz w:val="20"/>
        </w:rPr>
        <w:t>.</w:t>
      </w:r>
      <w:r w:rsidRPr="00C16917">
        <w:rPr>
          <w:sz w:val="20"/>
        </w:rPr>
        <w:t xml:space="preserve"> </w:t>
      </w:r>
      <w:bookmarkEnd w:id="4"/>
    </w:p>
    <w:bookmarkEnd w:id="1"/>
    <w:p w:rsidR="0047279E" w:rsidRPr="00C16917" w:rsidRDefault="0047279E" w:rsidP="003E23CE">
      <w:pPr>
        <w:pStyle w:val="Novelizanbod"/>
      </w:pPr>
      <w:r w:rsidRPr="00C16917">
        <w:t>À l'article 2, alinéa 2 les mots "études supérieures de droits terminées" sont remplacés par les mots "études supérieures".</w:t>
      </w:r>
    </w:p>
    <w:p w:rsidR="0047279E" w:rsidRPr="00C16917" w:rsidRDefault="0047279E" w:rsidP="003E23CE">
      <w:pPr>
        <w:pStyle w:val="Novelizanbod"/>
      </w:pPr>
      <w:r w:rsidRPr="00C16917">
        <w:t xml:space="preserve">À l'article </w:t>
      </w:r>
      <w:r w:rsidR="00C16917">
        <w:t>3, le texte existant devient l'</w:t>
      </w:r>
      <w:r w:rsidRPr="00C16917">
        <w:t>alinéa 1 et l'alinéa 2 est inséré qui se lit comme suit:</w:t>
      </w:r>
    </w:p>
    <w:p w:rsidR="0047279E" w:rsidRPr="00C16917" w:rsidRDefault="004F533D" w:rsidP="004F533D">
      <w:pPr>
        <w:pStyle w:val="Textlnku"/>
      </w:pPr>
      <w:r w:rsidRPr="00C16917">
        <w:t xml:space="preserve">„(2) </w:t>
      </w:r>
      <w:r w:rsidR="0047279E" w:rsidRPr="00C16917">
        <w:t>Le représentant de l</w:t>
      </w:r>
      <w:r w:rsidR="00420548" w:rsidRPr="00C16917">
        <w:t>'O</w:t>
      </w:r>
      <w:r w:rsidR="0047279E" w:rsidRPr="00C16917">
        <w:t xml:space="preserve">rdre des avocats est tenu de </w:t>
      </w:r>
      <w:r w:rsidR="00420548" w:rsidRPr="00C16917">
        <w:t xml:space="preserve">se présenter </w:t>
      </w:r>
      <w:r w:rsidR="0047279E" w:rsidRPr="00C16917">
        <w:t>à l'heure indiquée par l'autorité compétente sur le lieu d'inspecti</w:t>
      </w:r>
      <w:r w:rsidR="00420548" w:rsidRPr="00C16917">
        <w:t>on ou de contrôle ou sur un autre lieu indiqué</w:t>
      </w:r>
      <w:r w:rsidR="0047279E" w:rsidRPr="00C16917">
        <w:t xml:space="preserve"> par l'autorité compétente. S'il est empêché de le faire pour des raisons dignes d'une considéra</w:t>
      </w:r>
      <w:r w:rsidR="00420548" w:rsidRPr="00C16917">
        <w:t xml:space="preserve">tion </w:t>
      </w:r>
      <w:r w:rsidR="00420548" w:rsidRPr="00C16917">
        <w:lastRenderedPageBreak/>
        <w:t>particulière, il est tenu</w:t>
      </w:r>
      <w:r w:rsidR="0047279E" w:rsidRPr="00C16917">
        <w:t xml:space="preserve"> d</w:t>
      </w:r>
      <w:r w:rsidR="00420548" w:rsidRPr="00C16917">
        <w:t xml:space="preserve">'en </w:t>
      </w:r>
      <w:r w:rsidR="0047279E" w:rsidRPr="00C16917">
        <w:t>info</w:t>
      </w:r>
      <w:r w:rsidR="00420548" w:rsidRPr="00C16917">
        <w:t>rmer immédiatement le Président qui désignera un autre représentant de l'Ordre des avocats</w:t>
      </w:r>
      <w:r w:rsidR="0047279E" w:rsidRPr="00C16917">
        <w:t>.</w:t>
      </w:r>
      <w:r w:rsidR="00420548" w:rsidRPr="00C16917">
        <w:t>"</w:t>
      </w:r>
    </w:p>
    <w:p w:rsidR="00420548" w:rsidRPr="00C16917" w:rsidRDefault="00420548" w:rsidP="00EB7B62">
      <w:pPr>
        <w:pStyle w:val="Novelizanbod"/>
      </w:pPr>
      <w:r w:rsidRPr="00C16917">
        <w:t xml:space="preserve">Le titre de l'article 4 et le titre </w:t>
      </w:r>
      <w:r w:rsidR="005B50F0" w:rsidRPr="00C16917">
        <w:t>au-dessus l'article 5 sont supprimés,</w:t>
      </w:r>
      <w:r w:rsidRPr="00C16917">
        <w:t xml:space="preserve"> au-dessus de l'article 4, </w:t>
      </w:r>
      <w:r w:rsidR="005B50F0" w:rsidRPr="00C16917">
        <w:t>un titre de groupe est inséré qui</w:t>
      </w:r>
      <w:r w:rsidRPr="00C16917">
        <w:t xml:space="preserve"> s</w:t>
      </w:r>
      <w:r w:rsidR="005B50F0" w:rsidRPr="00C16917">
        <w:t>e lit comme suit: "Procédé du représentant de l'Ordre des avocats</w:t>
      </w:r>
      <w:r w:rsidRPr="00C16917">
        <w:t>".</w:t>
      </w:r>
    </w:p>
    <w:p w:rsidR="005B50F0" w:rsidRPr="00C16917" w:rsidRDefault="005B50F0" w:rsidP="00EB7B62">
      <w:pPr>
        <w:pStyle w:val="Novelizanbod"/>
      </w:pPr>
      <w:r w:rsidRPr="00C16917">
        <w:t>Le titre de l'article 6 se lit comme suit: "Évaluation des documents fiscaux soumis par l'avocat".</w:t>
      </w:r>
    </w:p>
    <w:p w:rsidR="00E87D55" w:rsidRPr="00C16917" w:rsidRDefault="00E87D55" w:rsidP="00E87D55"/>
    <w:p w:rsidR="004B434E" w:rsidRPr="00C16917" w:rsidRDefault="005B50F0" w:rsidP="004B434E">
      <w:pPr>
        <w:pStyle w:val="lnek"/>
      </w:pPr>
      <w:r w:rsidRPr="00C16917">
        <w:t>Art</w:t>
      </w:r>
      <w:r w:rsidR="004B434E" w:rsidRPr="00C16917">
        <w:t>. II</w:t>
      </w:r>
    </w:p>
    <w:p w:rsidR="00C67FCE" w:rsidRPr="00C16917" w:rsidRDefault="005B50F0" w:rsidP="00C67FCE">
      <w:pPr>
        <w:pStyle w:val="Nadpislnku"/>
      </w:pPr>
      <w:r w:rsidRPr="00C16917">
        <w:t xml:space="preserve">Prise d'effet </w:t>
      </w:r>
    </w:p>
    <w:p w:rsidR="005B50F0" w:rsidRPr="00C16917" w:rsidRDefault="005B50F0" w:rsidP="005B50F0">
      <w:pPr>
        <w:pStyle w:val="Textlnku"/>
      </w:pPr>
      <w:r w:rsidRPr="00C16917">
        <w:t>La présente résolution prend effet le trentième jour suivant sa publication au Journal officiel de l'Ordre des avocats tchèque.</w:t>
      </w:r>
    </w:p>
    <w:p w:rsidR="00C67FCE" w:rsidRPr="00C16917" w:rsidRDefault="00C67FCE" w:rsidP="00C67FCE"/>
    <w:p w:rsidR="00D51CEF" w:rsidRPr="00C16917" w:rsidRDefault="00D51CEF" w:rsidP="00C67FCE"/>
    <w:p w:rsidR="009A4311" w:rsidRPr="00C16917" w:rsidRDefault="00AB0478" w:rsidP="009A4311">
      <w:pPr>
        <w:jc w:val="center"/>
      </w:pPr>
      <w:r w:rsidRPr="00C16917">
        <w:t>JUDr. Vladimír Jirousek</w:t>
      </w:r>
      <w:r w:rsidR="000A5BBC" w:rsidRPr="00C16917">
        <w:t xml:space="preserve">, </w:t>
      </w:r>
      <w:r w:rsidR="001F03BB" w:rsidRPr="00C16917">
        <w:t xml:space="preserve">signé de sa main </w:t>
      </w:r>
    </w:p>
    <w:p w:rsidR="00605B11" w:rsidRPr="00C16917" w:rsidRDefault="00605B11" w:rsidP="009A4311">
      <w:pPr>
        <w:jc w:val="center"/>
      </w:pPr>
    </w:p>
    <w:p w:rsidR="001F03BB" w:rsidRPr="00C16917" w:rsidRDefault="001F03BB" w:rsidP="001F03BB">
      <w:pPr>
        <w:pStyle w:val="Textlnku"/>
        <w:widowControl w:val="0"/>
        <w:spacing w:before="0"/>
        <w:jc w:val="center"/>
      </w:pPr>
      <w:r w:rsidRPr="00C16917">
        <w:t xml:space="preserve">Président </w:t>
      </w:r>
    </w:p>
    <w:p w:rsidR="001F03BB" w:rsidRPr="00C16917" w:rsidRDefault="001F03BB" w:rsidP="001F03BB">
      <w:pPr>
        <w:pStyle w:val="Textlnku"/>
        <w:widowControl w:val="0"/>
        <w:spacing w:before="0"/>
        <w:jc w:val="center"/>
      </w:pPr>
      <w:r w:rsidRPr="00C16917">
        <w:t>de l'Ordre des avocats tchèque</w:t>
      </w:r>
    </w:p>
    <w:p w:rsidR="00C16917" w:rsidRPr="00C16917" w:rsidRDefault="00C16917">
      <w:pPr>
        <w:jc w:val="center"/>
        <w:rPr>
          <w:color w:val="0070C0"/>
        </w:rPr>
      </w:pPr>
    </w:p>
    <w:sectPr w:rsidR="00C16917" w:rsidRPr="00C16917" w:rsidSect="000324F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079" w:rsidRDefault="003E6079">
      <w:r>
        <w:separator/>
      </w:r>
    </w:p>
  </w:endnote>
  <w:endnote w:type="continuationSeparator" w:id="0">
    <w:p w:rsidR="003E6079" w:rsidRDefault="003E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079" w:rsidRDefault="003E6079">
      <w:r>
        <w:separator/>
      </w:r>
    </w:p>
  </w:footnote>
  <w:footnote w:type="continuationSeparator" w:id="0">
    <w:p w:rsidR="003E6079" w:rsidRDefault="003E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7C" w:rsidRDefault="000324F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017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017C" w:rsidRDefault="008A01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7C" w:rsidRDefault="008A017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 w:rsidR="000324FD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0324FD">
      <w:rPr>
        <w:rStyle w:val="slostrnky"/>
      </w:rPr>
      <w:fldChar w:fldCharType="separate"/>
    </w:r>
    <w:r w:rsidR="00BB7657">
      <w:rPr>
        <w:rStyle w:val="slostrnky"/>
        <w:noProof/>
      </w:rPr>
      <w:t>2</w:t>
    </w:r>
    <w:r w:rsidR="000324FD">
      <w:rPr>
        <w:rStyle w:val="slostrnky"/>
      </w:rPr>
      <w:fldChar w:fldCharType="end"/>
    </w:r>
    <w:r>
      <w:rPr>
        <w:rStyle w:val="slostrnky"/>
      </w:rPr>
      <w:t xml:space="preserve"> -</w:t>
    </w:r>
  </w:p>
  <w:p w:rsidR="008A017C" w:rsidRDefault="008A01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6DF59A1"/>
    <w:multiLevelType w:val="singleLevel"/>
    <w:tmpl w:val="385A5C4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DF93AD9"/>
    <w:multiLevelType w:val="multilevel"/>
    <w:tmpl w:val="DB2002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60452E1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5" w15:restartNumberingAfterBreak="0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6" w15:restartNumberingAfterBreak="0">
    <w:nsid w:val="31431250"/>
    <w:multiLevelType w:val="singleLevel"/>
    <w:tmpl w:val="0A2C9D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334D41"/>
    <w:multiLevelType w:val="singleLevel"/>
    <w:tmpl w:val="35009FF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9" w15:restartNumberingAfterBreak="0">
    <w:nsid w:val="3C8502C8"/>
    <w:multiLevelType w:val="singleLevel"/>
    <w:tmpl w:val="F2927B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40570730"/>
    <w:multiLevelType w:val="singleLevel"/>
    <w:tmpl w:val="ECEE13E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41663543"/>
    <w:multiLevelType w:val="singleLevel"/>
    <w:tmpl w:val="C4DE04D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2" w15:restartNumberingAfterBreak="0">
    <w:nsid w:val="4F472A11"/>
    <w:multiLevelType w:val="singleLevel"/>
    <w:tmpl w:val="6E8C6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AD698B"/>
    <w:multiLevelType w:val="singleLevel"/>
    <w:tmpl w:val="CDD04226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5B476AF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4F3FDE"/>
    <w:multiLevelType w:val="singleLevel"/>
    <w:tmpl w:val="B5A4CA0E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694018DB"/>
    <w:multiLevelType w:val="singleLevel"/>
    <w:tmpl w:val="ACAE194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6F735246"/>
    <w:multiLevelType w:val="singleLevel"/>
    <w:tmpl w:val="113681D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737517F1"/>
    <w:multiLevelType w:val="singleLevel"/>
    <w:tmpl w:val="0F5EE22A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17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9"/>
  </w:num>
  <w:num w:numId="11">
    <w:abstractNumId w:val="10"/>
  </w:num>
  <w:num w:numId="12">
    <w:abstractNumId w:val="16"/>
  </w:num>
  <w:num w:numId="13">
    <w:abstractNumId w:val="9"/>
  </w:num>
  <w:num w:numId="14">
    <w:abstractNumId w:val="15"/>
  </w:num>
  <w:num w:numId="15">
    <w:abstractNumId w:val="4"/>
  </w:num>
  <w:num w:numId="16">
    <w:abstractNumId w:val="12"/>
  </w:num>
  <w:num w:numId="17">
    <w:abstractNumId w:val="18"/>
  </w:num>
  <w:num w:numId="18">
    <w:abstractNumId w:val="13"/>
  </w:num>
  <w:num w:numId="19">
    <w:abstractNumId w:val="11"/>
  </w:num>
  <w:num w:numId="20">
    <w:abstractNumId w:val="13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LN_ZÁKON"/>
    <w:docVar w:name="Verze_sablony" w:val="2.1"/>
  </w:docVars>
  <w:rsids>
    <w:rsidRoot w:val="00452C50"/>
    <w:rsid w:val="00007E80"/>
    <w:rsid w:val="0002646C"/>
    <w:rsid w:val="000324FD"/>
    <w:rsid w:val="0005545E"/>
    <w:rsid w:val="0006543D"/>
    <w:rsid w:val="0007258D"/>
    <w:rsid w:val="00087776"/>
    <w:rsid w:val="000A5BBC"/>
    <w:rsid w:val="000D67F0"/>
    <w:rsid w:val="000E3D03"/>
    <w:rsid w:val="000F6551"/>
    <w:rsid w:val="001231FA"/>
    <w:rsid w:val="001255C7"/>
    <w:rsid w:val="00157EDD"/>
    <w:rsid w:val="001864FF"/>
    <w:rsid w:val="001B6048"/>
    <w:rsid w:val="001F03BB"/>
    <w:rsid w:val="00240C1B"/>
    <w:rsid w:val="002B239E"/>
    <w:rsid w:val="002F14E9"/>
    <w:rsid w:val="0035197B"/>
    <w:rsid w:val="003A6D01"/>
    <w:rsid w:val="003E0A1E"/>
    <w:rsid w:val="003E23CE"/>
    <w:rsid w:val="003E6079"/>
    <w:rsid w:val="00402BA9"/>
    <w:rsid w:val="00413525"/>
    <w:rsid w:val="00420548"/>
    <w:rsid w:val="00437E5E"/>
    <w:rsid w:val="00452C50"/>
    <w:rsid w:val="0047279E"/>
    <w:rsid w:val="004B0332"/>
    <w:rsid w:val="004B434E"/>
    <w:rsid w:val="004C6BF2"/>
    <w:rsid w:val="004E6E41"/>
    <w:rsid w:val="004F533D"/>
    <w:rsid w:val="00507806"/>
    <w:rsid w:val="005922C6"/>
    <w:rsid w:val="0059260B"/>
    <w:rsid w:val="00596629"/>
    <w:rsid w:val="005B50F0"/>
    <w:rsid w:val="005C2A9D"/>
    <w:rsid w:val="005C5C98"/>
    <w:rsid w:val="00605B11"/>
    <w:rsid w:val="0066412B"/>
    <w:rsid w:val="006701E9"/>
    <w:rsid w:val="006C6295"/>
    <w:rsid w:val="00705B28"/>
    <w:rsid w:val="007569C7"/>
    <w:rsid w:val="007600BB"/>
    <w:rsid w:val="007738E1"/>
    <w:rsid w:val="00792D00"/>
    <w:rsid w:val="007B12AC"/>
    <w:rsid w:val="00825F71"/>
    <w:rsid w:val="00842333"/>
    <w:rsid w:val="00843D6E"/>
    <w:rsid w:val="008540C1"/>
    <w:rsid w:val="00862DC3"/>
    <w:rsid w:val="008A017C"/>
    <w:rsid w:val="008C077A"/>
    <w:rsid w:val="008D467C"/>
    <w:rsid w:val="008E3706"/>
    <w:rsid w:val="00963AC8"/>
    <w:rsid w:val="00964AF4"/>
    <w:rsid w:val="00976B9E"/>
    <w:rsid w:val="00982ED9"/>
    <w:rsid w:val="00982FF2"/>
    <w:rsid w:val="00994C5E"/>
    <w:rsid w:val="009A4311"/>
    <w:rsid w:val="009E32FA"/>
    <w:rsid w:val="00A109CD"/>
    <w:rsid w:val="00A7051C"/>
    <w:rsid w:val="00A93BCB"/>
    <w:rsid w:val="00A95AD0"/>
    <w:rsid w:val="00AB0478"/>
    <w:rsid w:val="00AE44EC"/>
    <w:rsid w:val="00AF01DE"/>
    <w:rsid w:val="00B20405"/>
    <w:rsid w:val="00BA7226"/>
    <w:rsid w:val="00BB0686"/>
    <w:rsid w:val="00BB7657"/>
    <w:rsid w:val="00BC32D5"/>
    <w:rsid w:val="00C16917"/>
    <w:rsid w:val="00C67FCE"/>
    <w:rsid w:val="00CA1DF0"/>
    <w:rsid w:val="00CB585C"/>
    <w:rsid w:val="00CC4593"/>
    <w:rsid w:val="00CD40D5"/>
    <w:rsid w:val="00D05C6E"/>
    <w:rsid w:val="00D434B8"/>
    <w:rsid w:val="00D5106E"/>
    <w:rsid w:val="00D51CEF"/>
    <w:rsid w:val="00D624F2"/>
    <w:rsid w:val="00D631BB"/>
    <w:rsid w:val="00DB0836"/>
    <w:rsid w:val="00DB3A7A"/>
    <w:rsid w:val="00E07F2B"/>
    <w:rsid w:val="00E87D55"/>
    <w:rsid w:val="00EA53EA"/>
    <w:rsid w:val="00EB1CA5"/>
    <w:rsid w:val="00EB7B62"/>
    <w:rsid w:val="00F66C7C"/>
    <w:rsid w:val="00FB5317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C50BA-1FFF-445B-9D81-CC600812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5BBC"/>
    <w:pPr>
      <w:jc w:val="both"/>
    </w:pPr>
    <w:rPr>
      <w:sz w:val="24"/>
      <w:lang w:val="fr-FR"/>
    </w:rPr>
  </w:style>
  <w:style w:type="paragraph" w:styleId="Nadpis1">
    <w:name w:val="heading 1"/>
    <w:basedOn w:val="Normln"/>
    <w:next w:val="Normln"/>
    <w:qFormat/>
    <w:rsid w:val="000A5B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5BBC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0A5BBC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0A5BBC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0A5BBC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0A5BBC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0A5BBC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0A5BBC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0A5BBC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0A5BBC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0A5BBC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0A5BBC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0A5BBC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link w:val="nadpiszkonaChar"/>
    <w:rsid w:val="000A5BBC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0A5BBC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0A5BBC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0A5BBC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0A5BBC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0A5BBC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0A5BBC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0A5BBC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0A5BBC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rsid w:val="000A5BBC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0A5BBC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0A5BBC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0A5BBC"/>
    <w:pPr>
      <w:numPr>
        <w:ilvl w:val="2"/>
        <w:numId w:val="5"/>
      </w:numPr>
      <w:outlineLvl w:val="8"/>
    </w:pPr>
  </w:style>
  <w:style w:type="paragraph" w:customStyle="1" w:styleId="Textpsmene">
    <w:name w:val="Text písmene"/>
    <w:basedOn w:val="Normln"/>
    <w:rsid w:val="000A5BBC"/>
    <w:pPr>
      <w:numPr>
        <w:ilvl w:val="1"/>
        <w:numId w:val="5"/>
      </w:numPr>
      <w:outlineLvl w:val="7"/>
    </w:pPr>
  </w:style>
  <w:style w:type="character" w:customStyle="1" w:styleId="Odkaznapoznpodarou">
    <w:name w:val="Odkaz na pozn. pod čarou"/>
    <w:rsid w:val="000A5BBC"/>
    <w:rPr>
      <w:vertAlign w:val="superscript"/>
    </w:rPr>
  </w:style>
  <w:style w:type="character" w:customStyle="1" w:styleId="nadpiszkonaChar">
    <w:name w:val="nadpis zákona Char"/>
    <w:link w:val="nadpiszkona"/>
    <w:rsid w:val="00A93BCB"/>
    <w:rPr>
      <w:b/>
      <w:sz w:val="24"/>
      <w:lang w:val="cs-CZ" w:eastAsia="cs-CZ" w:bidi="ar-SA"/>
    </w:rPr>
  </w:style>
  <w:style w:type="paragraph" w:customStyle="1" w:styleId="Textodstavce">
    <w:name w:val="Text odstavce"/>
    <w:basedOn w:val="Normln"/>
    <w:rsid w:val="000A5BBC"/>
    <w:pPr>
      <w:numPr>
        <w:numId w:val="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0A5BBC"/>
    <w:pPr>
      <w:ind w:left="567" w:hanging="567"/>
    </w:pPr>
  </w:style>
  <w:style w:type="character" w:styleId="slostrnky">
    <w:name w:val="page number"/>
    <w:basedOn w:val="Standardnpsmoodstavce"/>
    <w:rsid w:val="000A5BBC"/>
  </w:style>
  <w:style w:type="paragraph" w:styleId="Zpat">
    <w:name w:val="footer"/>
    <w:basedOn w:val="Normln"/>
    <w:rsid w:val="000A5BBC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0A5BBC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semiHidden/>
    <w:rsid w:val="000A5BBC"/>
    <w:rPr>
      <w:vertAlign w:val="superscript"/>
    </w:rPr>
  </w:style>
  <w:style w:type="paragraph" w:styleId="Titulek">
    <w:name w:val="caption"/>
    <w:basedOn w:val="Normln"/>
    <w:next w:val="Normln"/>
    <w:qFormat/>
    <w:rsid w:val="000A5BBC"/>
    <w:pPr>
      <w:spacing w:before="120" w:after="120"/>
    </w:pPr>
    <w:rPr>
      <w:b/>
    </w:rPr>
  </w:style>
  <w:style w:type="paragraph" w:customStyle="1" w:styleId="Nvrh">
    <w:name w:val="Návrh"/>
    <w:basedOn w:val="Normln"/>
    <w:next w:val="ZKON"/>
    <w:rsid w:val="000A5BBC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0A5BBC"/>
    <w:pPr>
      <w:keepNext/>
      <w:keepLines/>
      <w:spacing w:before="720"/>
      <w:jc w:val="center"/>
    </w:pPr>
  </w:style>
  <w:style w:type="paragraph" w:styleId="Textbubliny">
    <w:name w:val="Balloon Text"/>
    <w:basedOn w:val="Normln"/>
    <w:semiHidden/>
    <w:rsid w:val="00D434B8"/>
    <w:rPr>
      <w:rFonts w:ascii="Tahoma" w:hAnsi="Tahoma" w:cs="Tahoma"/>
      <w:sz w:val="16"/>
      <w:szCs w:val="16"/>
    </w:rPr>
  </w:style>
  <w:style w:type="paragraph" w:customStyle="1" w:styleId="VARIANTA">
    <w:name w:val="VARIANTA"/>
    <w:basedOn w:val="Normln"/>
    <w:next w:val="Normln"/>
    <w:rsid w:val="000A5BBC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0A5BBC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0A5BBC"/>
    <w:rPr>
      <w:b/>
    </w:rPr>
  </w:style>
  <w:style w:type="paragraph" w:customStyle="1" w:styleId="Nadpislnku">
    <w:name w:val="Nadpis článku"/>
    <w:basedOn w:val="lnek"/>
    <w:next w:val="Textodstavce"/>
    <w:rsid w:val="000A5BBC"/>
    <w:rPr>
      <w:b/>
    </w:rPr>
  </w:style>
  <w:style w:type="paragraph" w:customStyle="1" w:styleId="Textclnku1">
    <w:name w:val="Text clánku1"/>
    <w:basedOn w:val="Normln"/>
    <w:rsid w:val="006701E9"/>
    <w:pPr>
      <w:spacing w:before="240"/>
      <w:ind w:firstLine="425"/>
      <w:outlineLvl w:val="5"/>
    </w:pPr>
    <w:rPr>
      <w:szCs w:val="24"/>
      <w:lang w:eastAsia="fr-FR"/>
    </w:rPr>
  </w:style>
  <w:style w:type="paragraph" w:styleId="Prosttext">
    <w:name w:val="Plain Text"/>
    <w:basedOn w:val="Normln"/>
    <w:link w:val="ProsttextChar"/>
    <w:rsid w:val="006701E9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6701E9"/>
    <w:rPr>
      <w:rFonts w:ascii="Courier New" w:hAnsi="Courier New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ravce\Dokumenty\&#352;ablony\Platn&#233;%20&#353;ablony\LN_Z&#225;ko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LN_Zákon</Template>
  <TotalTime>1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dc:description>Dokument původně založený na šabloně LN_Zákon verze 2.1</dc:description>
  <cp:lastModifiedBy> </cp:lastModifiedBy>
  <cp:revision>2</cp:revision>
  <cp:lastPrinted>2008-10-22T14:10:00Z</cp:lastPrinted>
  <dcterms:created xsi:type="dcterms:W3CDTF">2019-06-27T10:13:00Z</dcterms:created>
  <dcterms:modified xsi:type="dcterms:W3CDTF">2019-06-27T10:13:00Z</dcterms:modified>
</cp:coreProperties>
</file>