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68D" w:rsidRPr="00EF2992" w:rsidRDefault="000B168D" w:rsidP="000B168D">
      <w:pPr>
        <w:jc w:val="center"/>
        <w:rPr>
          <w:b/>
          <w:lang w:val="de-DE"/>
        </w:rPr>
      </w:pPr>
      <w:r w:rsidRPr="00EF2992">
        <w:rPr>
          <w:b/>
          <w:lang w:val="de-DE"/>
        </w:rPr>
        <w:t>1</w:t>
      </w:r>
    </w:p>
    <w:p w:rsidR="000B168D" w:rsidRPr="00EF2992" w:rsidRDefault="000B168D" w:rsidP="000B168D">
      <w:pPr>
        <w:jc w:val="center"/>
        <w:rPr>
          <w:b/>
          <w:lang w:val="de-DE"/>
        </w:rPr>
      </w:pPr>
      <w:r w:rsidRPr="00EF2992">
        <w:rPr>
          <w:b/>
          <w:lang w:val="de-DE"/>
        </w:rPr>
        <w:t>BESCHLUSS DES VORSTANDS DER TSCHECHISCHEN RECHTSANWALTSKAMMER</w:t>
      </w:r>
    </w:p>
    <w:p w:rsidR="000B168D" w:rsidRPr="00EF2992" w:rsidRDefault="000B168D" w:rsidP="000B168D">
      <w:pPr>
        <w:jc w:val="center"/>
        <w:rPr>
          <w:b/>
          <w:lang w:val="de-DE"/>
        </w:rPr>
      </w:pPr>
    </w:p>
    <w:p w:rsidR="000B168D" w:rsidRPr="00EF2992" w:rsidRDefault="000B168D" w:rsidP="000B168D">
      <w:pPr>
        <w:jc w:val="center"/>
        <w:rPr>
          <w:b/>
          <w:lang w:val="de-DE"/>
        </w:rPr>
      </w:pPr>
      <w:r w:rsidRPr="00EF2992">
        <w:rPr>
          <w:b/>
          <w:lang w:val="de-DE"/>
        </w:rPr>
        <w:t xml:space="preserve">vom 13. Januar 2015, </w:t>
      </w:r>
    </w:p>
    <w:p w:rsidR="000B168D" w:rsidRPr="00EF2992" w:rsidRDefault="000B168D" w:rsidP="000B168D">
      <w:pPr>
        <w:jc w:val="center"/>
        <w:rPr>
          <w:b/>
          <w:lang w:val="de-DE"/>
        </w:rPr>
      </w:pPr>
    </w:p>
    <w:p w:rsidR="00EF2992" w:rsidRPr="00EF2992" w:rsidRDefault="00EF2992" w:rsidP="000B168D">
      <w:pPr>
        <w:jc w:val="center"/>
        <w:rPr>
          <w:b/>
          <w:lang w:val="de-DE"/>
        </w:rPr>
      </w:pPr>
      <w:r w:rsidRPr="00EF2992">
        <w:rPr>
          <w:b/>
          <w:lang w:val="de-DE"/>
        </w:rPr>
        <w:t xml:space="preserve">durch welchen der Beschluss des Vorstandes der Tschechischen Rechtsanwaltskammer Nr. 7/2004 des Amtsblattes über die Durchführung der Verwahrung von Geld, Wertpapieren oder sonstigem Vermögen des Mandanten </w:t>
      </w:r>
      <w:r w:rsidRPr="00EF2992">
        <w:rPr>
          <w:b/>
          <w:lang w:val="de-DE"/>
        </w:rPr>
        <w:t>durch den</w:t>
      </w:r>
      <w:r w:rsidRPr="00EF2992">
        <w:rPr>
          <w:b/>
          <w:lang w:val="de-DE"/>
        </w:rPr>
        <w:t xml:space="preserve"> Rechtsanwalt in der Fassung späterer Standesvorschriften</w:t>
      </w:r>
      <w:r>
        <w:rPr>
          <w:b/>
          <w:lang w:val="de-DE"/>
        </w:rPr>
        <w:t>,</w:t>
      </w:r>
      <w:r w:rsidRPr="00EF2992">
        <w:rPr>
          <w:b/>
          <w:lang w:val="de-DE"/>
        </w:rPr>
        <w:t xml:space="preserve"> </w:t>
      </w:r>
      <w:r w:rsidRPr="00EF2992">
        <w:rPr>
          <w:b/>
          <w:lang w:val="de-DE"/>
        </w:rPr>
        <w:t>geändert wird</w:t>
      </w:r>
      <w:r w:rsidRPr="00EF2992">
        <w:rPr>
          <w:b/>
          <w:lang w:val="de-DE"/>
        </w:rPr>
        <w:t xml:space="preserve"> </w:t>
      </w:r>
    </w:p>
    <w:p w:rsidR="000B168D" w:rsidRPr="00EF2992" w:rsidRDefault="000B168D" w:rsidP="000B168D">
      <w:pPr>
        <w:jc w:val="center"/>
        <w:rPr>
          <w:b/>
          <w:lang w:val="de-DE"/>
        </w:rPr>
      </w:pPr>
    </w:p>
    <w:p w:rsidR="000B168D" w:rsidRPr="00EF2992" w:rsidRDefault="000B168D" w:rsidP="000B168D">
      <w:pPr>
        <w:jc w:val="center"/>
        <w:rPr>
          <w:b/>
          <w:lang w:val="de-DE"/>
        </w:rPr>
      </w:pPr>
    </w:p>
    <w:p w:rsidR="000B168D" w:rsidRPr="00EF2992" w:rsidRDefault="000B168D" w:rsidP="000B168D">
      <w:pPr>
        <w:ind w:firstLine="708"/>
        <w:rPr>
          <w:lang w:val="de-DE"/>
        </w:rPr>
      </w:pPr>
      <w:r w:rsidRPr="00EF2992">
        <w:rPr>
          <w:lang w:val="de-DE"/>
        </w:rPr>
        <w:t xml:space="preserve">Der Vorstand der Tschechischen Rechtsanwaltskammer hat gemäß § 44 Abs. 4 </w:t>
      </w:r>
      <w:proofErr w:type="spellStart"/>
      <w:r w:rsidRPr="00EF2992">
        <w:rPr>
          <w:lang w:val="de-DE"/>
        </w:rPr>
        <w:t>Lit</w:t>
      </w:r>
      <w:proofErr w:type="spellEnd"/>
      <w:r w:rsidRPr="00EF2992">
        <w:rPr>
          <w:lang w:val="de-DE"/>
        </w:rPr>
        <w:t xml:space="preserve">. b) und § 56a Abs. 4 des Gesetzes Nr. 85/1996 </w:t>
      </w:r>
      <w:proofErr w:type="spellStart"/>
      <w:proofErr w:type="gramStart"/>
      <w:r w:rsidRPr="00EF2992">
        <w:rPr>
          <w:lang w:val="de-DE"/>
        </w:rPr>
        <w:t>Sb</w:t>
      </w:r>
      <w:proofErr w:type="spellEnd"/>
      <w:r w:rsidRPr="00EF2992">
        <w:rPr>
          <w:lang w:val="de-DE"/>
        </w:rPr>
        <w:t>.</w:t>
      </w:r>
      <w:r w:rsidR="00EF2992">
        <w:rPr>
          <w:lang w:val="de-DE"/>
        </w:rPr>
        <w:t>,</w:t>
      </w:r>
      <w:proofErr w:type="gramEnd"/>
      <w:r w:rsidRPr="00EF2992">
        <w:rPr>
          <w:lang w:val="de-DE"/>
        </w:rPr>
        <w:t xml:space="preserve"> über die Rechtsanwaltschaft, in der Fassung späterer Vorschriften (nachstehend kurz „Gesetz“ genannt), wie folgt beschlossen: </w:t>
      </w:r>
    </w:p>
    <w:p w:rsidR="000B168D" w:rsidRPr="00EF2992" w:rsidRDefault="000B168D" w:rsidP="000B168D">
      <w:pPr>
        <w:ind w:firstLine="708"/>
        <w:rPr>
          <w:lang w:val="de-DE"/>
        </w:rPr>
      </w:pPr>
    </w:p>
    <w:p w:rsidR="000B168D" w:rsidRPr="00EF2992" w:rsidRDefault="000B168D" w:rsidP="000B168D">
      <w:pPr>
        <w:ind w:firstLine="708"/>
        <w:rPr>
          <w:lang w:val="de-DE"/>
        </w:rPr>
      </w:pPr>
    </w:p>
    <w:p w:rsidR="000B168D" w:rsidRPr="00EF2992" w:rsidRDefault="000B168D" w:rsidP="000B168D">
      <w:pPr>
        <w:jc w:val="center"/>
        <w:rPr>
          <w:b/>
          <w:lang w:val="de-DE"/>
        </w:rPr>
      </w:pPr>
      <w:r w:rsidRPr="00EF2992">
        <w:rPr>
          <w:lang w:val="de-DE"/>
        </w:rPr>
        <w:t>Art. I</w:t>
      </w:r>
      <w:r w:rsidRPr="00EF2992">
        <w:rPr>
          <w:lang w:val="de-DE"/>
        </w:rPr>
        <w:br/>
      </w:r>
      <w:r w:rsidRPr="00EF2992">
        <w:rPr>
          <w:b/>
          <w:lang w:val="de-DE"/>
        </w:rPr>
        <w:t>Änderung des Beschlusses Nr. 7/2004 des A</w:t>
      </w:r>
      <w:r w:rsidR="00EF2992">
        <w:rPr>
          <w:b/>
          <w:lang w:val="de-DE"/>
        </w:rPr>
        <w:t>mtsblatte</w:t>
      </w:r>
      <w:r w:rsidRPr="00EF2992">
        <w:rPr>
          <w:b/>
          <w:lang w:val="de-DE"/>
        </w:rPr>
        <w:t>s</w:t>
      </w:r>
    </w:p>
    <w:p w:rsidR="000B168D" w:rsidRPr="00EF2992" w:rsidRDefault="000B168D" w:rsidP="000B168D">
      <w:pPr>
        <w:jc w:val="center"/>
        <w:rPr>
          <w:lang w:val="de-DE"/>
        </w:rPr>
      </w:pPr>
    </w:p>
    <w:p w:rsidR="000B168D" w:rsidRPr="00EF2992" w:rsidRDefault="000B168D" w:rsidP="000B168D">
      <w:pPr>
        <w:ind w:firstLine="708"/>
        <w:rPr>
          <w:lang w:val="de-DE"/>
        </w:rPr>
      </w:pPr>
      <w:r w:rsidRPr="00EF2992">
        <w:rPr>
          <w:lang w:val="de-DE"/>
        </w:rPr>
        <w:t>Im Art. 2 Abs. 2 des Beschlusses des  Vorstands der Tschechischen Rechtsanwaltskammer Nr. 7/2004 des A</w:t>
      </w:r>
      <w:r w:rsidR="00EF2992">
        <w:rPr>
          <w:lang w:val="de-DE"/>
        </w:rPr>
        <w:t>mtsblatte</w:t>
      </w:r>
      <w:r w:rsidRPr="00EF2992">
        <w:rPr>
          <w:lang w:val="de-DE"/>
        </w:rPr>
        <w:t xml:space="preserve">s über die </w:t>
      </w:r>
      <w:r w:rsidR="00EF2992">
        <w:rPr>
          <w:lang w:val="de-DE"/>
        </w:rPr>
        <w:t>Durch</w:t>
      </w:r>
      <w:r w:rsidRPr="00EF2992">
        <w:rPr>
          <w:lang w:val="de-DE"/>
        </w:rPr>
        <w:t>führung der Verwahrung von Geld, Wert</w:t>
      </w:r>
      <w:r w:rsidR="00EF2992">
        <w:rPr>
          <w:lang w:val="de-DE"/>
        </w:rPr>
        <w:t>papier</w:t>
      </w:r>
      <w:r w:rsidRPr="00EF2992">
        <w:rPr>
          <w:lang w:val="de-DE"/>
        </w:rPr>
        <w:t>en oder anderem Vermögen des Mandanten durch einen Rechtsanwalt, in der Fassung des Beschlusses des  Vorstands der Tschechischen Rechtsanwaltskammer Nr. 3/2008 des A</w:t>
      </w:r>
      <w:r w:rsidR="00EF2992">
        <w:rPr>
          <w:lang w:val="de-DE"/>
        </w:rPr>
        <w:t>mtsblatte</w:t>
      </w:r>
      <w:r w:rsidRPr="00EF2992">
        <w:rPr>
          <w:lang w:val="de-DE"/>
        </w:rPr>
        <w:t>s und des Beschlusses des  Vorstands der Tschechischen Rechtsanwaltskammer Nr. 2/2012 des A</w:t>
      </w:r>
      <w:r w:rsidR="00EF2992">
        <w:rPr>
          <w:lang w:val="de-DE"/>
        </w:rPr>
        <w:t>mtsblatte</w:t>
      </w:r>
      <w:r w:rsidRPr="00EF2992">
        <w:rPr>
          <w:lang w:val="de-DE"/>
        </w:rPr>
        <w:t xml:space="preserve">s wird der Betrag von „350 000 CZK“ durch den Betrag von „270 000 CZK“ ersetzt. </w:t>
      </w:r>
    </w:p>
    <w:p w:rsidR="000B168D" w:rsidRPr="00EF2992" w:rsidRDefault="000B168D" w:rsidP="000B168D">
      <w:pPr>
        <w:ind w:firstLine="708"/>
        <w:rPr>
          <w:lang w:val="de-DE"/>
        </w:rPr>
      </w:pPr>
    </w:p>
    <w:p w:rsidR="00EF2992" w:rsidRPr="00556D23" w:rsidRDefault="000B168D" w:rsidP="00EF2992">
      <w:pPr>
        <w:jc w:val="center"/>
        <w:rPr>
          <w:lang w:val="de-DE"/>
        </w:rPr>
      </w:pPr>
      <w:r w:rsidRPr="00EF2992">
        <w:rPr>
          <w:lang w:val="de-DE"/>
        </w:rPr>
        <w:t>Art. II</w:t>
      </w:r>
      <w:r w:rsidRPr="00EF2992">
        <w:rPr>
          <w:lang w:val="de-DE"/>
        </w:rPr>
        <w:br/>
      </w:r>
      <w:r w:rsidR="00EF2992" w:rsidRPr="00EF2992">
        <w:rPr>
          <w:b/>
          <w:lang w:val="de-DE"/>
        </w:rPr>
        <w:t>Wirksamkeit</w:t>
      </w:r>
    </w:p>
    <w:p w:rsidR="000B168D" w:rsidRPr="00EF2992" w:rsidRDefault="00EF2992" w:rsidP="00EF2992">
      <w:pPr>
        <w:jc w:val="center"/>
        <w:rPr>
          <w:lang w:val="de-DE"/>
        </w:rPr>
      </w:pPr>
      <w:r w:rsidRPr="00556D23">
        <w:rPr>
          <w:lang w:val="de-DE"/>
        </w:rPr>
        <w:t xml:space="preserve">Dieser Beschluss wird </w:t>
      </w:r>
      <w:r w:rsidR="00AE3B1E">
        <w:rPr>
          <w:lang w:val="de-DE"/>
        </w:rPr>
        <w:t>mit dem</w:t>
      </w:r>
      <w:bookmarkStart w:id="0" w:name="_GoBack"/>
      <w:bookmarkEnd w:id="0"/>
      <w:r w:rsidRPr="00556D23">
        <w:rPr>
          <w:lang w:val="de-DE"/>
        </w:rPr>
        <w:t xml:space="preserve"> dreißigsten Tag nach seiner Bekanntmachung im Amtsblatt wirksam</w:t>
      </w:r>
      <w:r w:rsidR="000B168D" w:rsidRPr="00EF2992">
        <w:rPr>
          <w:lang w:val="de-DE"/>
        </w:rPr>
        <w:t>.</w:t>
      </w:r>
    </w:p>
    <w:p w:rsidR="000B168D" w:rsidRPr="00EF2992" w:rsidRDefault="000B168D" w:rsidP="004B23DC">
      <w:pPr>
        <w:pStyle w:val="VYHLKA"/>
        <w:rPr>
          <w:rFonts w:ascii="Times New Roman" w:hAnsi="Times New Roman" w:cs="Times New Roman"/>
          <w:sz w:val="24"/>
          <w:szCs w:val="24"/>
          <w:lang w:val="de-DE"/>
        </w:rPr>
      </w:pPr>
    </w:p>
    <w:p w:rsidR="00914953" w:rsidRPr="00EF2992" w:rsidRDefault="00914953" w:rsidP="00914953">
      <w:pPr>
        <w:pStyle w:val="Prosttext"/>
        <w:rPr>
          <w:rFonts w:ascii="Times New Roman" w:hAnsi="Times New Roman" w:cs="Times New Roman"/>
          <w:sz w:val="24"/>
          <w:szCs w:val="24"/>
          <w:lang w:val="de-DE"/>
        </w:rPr>
      </w:pPr>
    </w:p>
    <w:p w:rsidR="000B168D" w:rsidRPr="00EF2992" w:rsidRDefault="000B168D" w:rsidP="00914953">
      <w:pPr>
        <w:pStyle w:val="Prosttext"/>
        <w:rPr>
          <w:rFonts w:ascii="Times New Roman" w:hAnsi="Times New Roman" w:cs="Times New Roman"/>
          <w:sz w:val="24"/>
          <w:szCs w:val="24"/>
          <w:lang w:val="de-DE"/>
        </w:rPr>
      </w:pPr>
    </w:p>
    <w:p w:rsidR="00914953" w:rsidRPr="00EF2992" w:rsidRDefault="00914953" w:rsidP="00914953">
      <w:pPr>
        <w:pStyle w:val="Prosttext"/>
        <w:rPr>
          <w:rFonts w:ascii="Times New Roman" w:hAnsi="Times New Roman" w:cs="Times New Roman"/>
          <w:sz w:val="24"/>
          <w:szCs w:val="24"/>
          <w:lang w:val="de-DE"/>
        </w:rPr>
      </w:pPr>
      <w:r w:rsidRPr="00EF2992">
        <w:rPr>
          <w:rFonts w:ascii="Times New Roman" w:hAnsi="Times New Roman" w:cs="Times New Roman"/>
          <w:sz w:val="24"/>
          <w:szCs w:val="24"/>
          <w:lang w:val="de-DE"/>
        </w:rPr>
        <w:t xml:space="preserve">JUDr. Martin </w:t>
      </w:r>
      <w:proofErr w:type="spellStart"/>
      <w:r w:rsidRPr="00EF2992">
        <w:rPr>
          <w:rFonts w:ascii="Times New Roman" w:hAnsi="Times New Roman" w:cs="Times New Roman"/>
          <w:sz w:val="24"/>
          <w:szCs w:val="24"/>
          <w:lang w:val="de-DE"/>
        </w:rPr>
        <w:t>Vychopeň</w:t>
      </w:r>
      <w:proofErr w:type="spellEnd"/>
      <w:r w:rsidRPr="00EF2992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0B168D" w:rsidRPr="00EF2992">
        <w:rPr>
          <w:rFonts w:ascii="Times New Roman" w:hAnsi="Times New Roman" w:cs="Times New Roman"/>
          <w:sz w:val="24"/>
          <w:szCs w:val="24"/>
          <w:lang w:val="de-DE"/>
        </w:rPr>
        <w:t>gez</w:t>
      </w:r>
      <w:r w:rsidRPr="00EF2992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914953" w:rsidRPr="00EF2992" w:rsidRDefault="00EF2992" w:rsidP="00914953">
      <w:pPr>
        <w:pStyle w:val="Prosttext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Präsident</w:t>
      </w:r>
    </w:p>
    <w:p w:rsidR="00322D04" w:rsidRPr="00EF2992" w:rsidRDefault="000B168D" w:rsidP="000B168D">
      <w:pPr>
        <w:pStyle w:val="Prosttext"/>
        <w:rPr>
          <w:rFonts w:ascii="Times New Roman" w:hAnsi="Times New Roman" w:cs="Times New Roman"/>
          <w:sz w:val="24"/>
          <w:szCs w:val="24"/>
          <w:lang w:val="de-DE"/>
        </w:rPr>
      </w:pPr>
      <w:r w:rsidRPr="00EF2992">
        <w:rPr>
          <w:rFonts w:ascii="Times New Roman" w:hAnsi="Times New Roman" w:cs="Times New Roman"/>
          <w:sz w:val="24"/>
          <w:szCs w:val="24"/>
          <w:lang w:val="de-DE"/>
        </w:rPr>
        <w:t>der Tschechischen Rechtsanwaltskammer</w:t>
      </w:r>
    </w:p>
    <w:sectPr w:rsidR="00322D04" w:rsidRPr="00EF2992" w:rsidSect="009F2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F2F00"/>
    <w:multiLevelType w:val="hybridMultilevel"/>
    <w:tmpl w:val="743A6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9D05F4"/>
    <w:multiLevelType w:val="hybridMultilevel"/>
    <w:tmpl w:val="CDEECD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721505"/>
    <w:multiLevelType w:val="hybridMultilevel"/>
    <w:tmpl w:val="8544FF2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DC2A34"/>
    <w:multiLevelType w:val="hybridMultilevel"/>
    <w:tmpl w:val="8CBEC7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>
    <w:nsid w:val="6E05030A"/>
    <w:multiLevelType w:val="hybridMultilevel"/>
    <w:tmpl w:val="797C02B8"/>
    <w:lvl w:ilvl="0" w:tplc="2BC460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0D1A"/>
    <w:rsid w:val="00077B1C"/>
    <w:rsid w:val="000B168D"/>
    <w:rsid w:val="0010188B"/>
    <w:rsid w:val="0011179E"/>
    <w:rsid w:val="001265A0"/>
    <w:rsid w:val="00152B8E"/>
    <w:rsid w:val="00170C17"/>
    <w:rsid w:val="00173EF0"/>
    <w:rsid w:val="001A23C0"/>
    <w:rsid w:val="001B0D1A"/>
    <w:rsid w:val="001E57AA"/>
    <w:rsid w:val="00322D04"/>
    <w:rsid w:val="00344B83"/>
    <w:rsid w:val="003B5CA3"/>
    <w:rsid w:val="003F6CB9"/>
    <w:rsid w:val="004028BE"/>
    <w:rsid w:val="0041555B"/>
    <w:rsid w:val="004B23DC"/>
    <w:rsid w:val="004C6AC1"/>
    <w:rsid w:val="004C7BD3"/>
    <w:rsid w:val="0056419A"/>
    <w:rsid w:val="005747A5"/>
    <w:rsid w:val="005B76FB"/>
    <w:rsid w:val="006218C0"/>
    <w:rsid w:val="00623D75"/>
    <w:rsid w:val="006427EC"/>
    <w:rsid w:val="006B47CE"/>
    <w:rsid w:val="006B6E70"/>
    <w:rsid w:val="00735138"/>
    <w:rsid w:val="00752B08"/>
    <w:rsid w:val="007C63E2"/>
    <w:rsid w:val="00822A57"/>
    <w:rsid w:val="008457E1"/>
    <w:rsid w:val="00857417"/>
    <w:rsid w:val="00885574"/>
    <w:rsid w:val="00895A29"/>
    <w:rsid w:val="008B2638"/>
    <w:rsid w:val="008C0900"/>
    <w:rsid w:val="00914953"/>
    <w:rsid w:val="00923F24"/>
    <w:rsid w:val="009622DE"/>
    <w:rsid w:val="009E710D"/>
    <w:rsid w:val="009F257C"/>
    <w:rsid w:val="00A7581F"/>
    <w:rsid w:val="00AA6113"/>
    <w:rsid w:val="00AD00FF"/>
    <w:rsid w:val="00AE3B1E"/>
    <w:rsid w:val="00BB3AF7"/>
    <w:rsid w:val="00BD15D1"/>
    <w:rsid w:val="00BF2B23"/>
    <w:rsid w:val="00C21A42"/>
    <w:rsid w:val="00C42D5E"/>
    <w:rsid w:val="00C44510"/>
    <w:rsid w:val="00C55C84"/>
    <w:rsid w:val="00CC175F"/>
    <w:rsid w:val="00CF4C15"/>
    <w:rsid w:val="00D10A82"/>
    <w:rsid w:val="00D413D1"/>
    <w:rsid w:val="00D62F83"/>
    <w:rsid w:val="00D7716C"/>
    <w:rsid w:val="00DA748A"/>
    <w:rsid w:val="00DD083F"/>
    <w:rsid w:val="00DD11A9"/>
    <w:rsid w:val="00E11DE5"/>
    <w:rsid w:val="00E45825"/>
    <w:rsid w:val="00EA470F"/>
    <w:rsid w:val="00EB34DD"/>
    <w:rsid w:val="00EF2992"/>
    <w:rsid w:val="00FF0449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FAC259-68CB-4418-A507-12C40346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0D1A"/>
    <w:pPr>
      <w:widowControl w:val="0"/>
      <w:suppressAutoHyphens/>
    </w:pPr>
    <w:rPr>
      <w:rFonts w:eastAsia="SimSun" w:cs="Tahoma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ON">
    <w:name w:val="ZÁKON"/>
    <w:basedOn w:val="Normln"/>
    <w:next w:val="nadpiszkona"/>
    <w:rsid w:val="001B0D1A"/>
    <w:pPr>
      <w:keepNext/>
      <w:keepLines/>
      <w:widowControl/>
      <w:suppressAutoHyphens w:val="0"/>
      <w:jc w:val="center"/>
      <w:outlineLvl w:val="0"/>
    </w:pPr>
    <w:rPr>
      <w:rFonts w:eastAsia="Times New Roman" w:cs="Times New Roman"/>
      <w:b/>
      <w:caps/>
      <w:kern w:val="0"/>
      <w:szCs w:val="20"/>
      <w:lang w:eastAsia="cs-CZ" w:bidi="ar-SA"/>
    </w:rPr>
  </w:style>
  <w:style w:type="paragraph" w:customStyle="1" w:styleId="nadpiszkona">
    <w:name w:val="nadpis zákona"/>
    <w:basedOn w:val="Normln"/>
    <w:next w:val="Normln"/>
    <w:link w:val="nadpiszkonaChar"/>
    <w:rsid w:val="001B0D1A"/>
    <w:pPr>
      <w:keepNext/>
      <w:keepLines/>
      <w:widowControl/>
      <w:suppressAutoHyphens w:val="0"/>
      <w:spacing w:before="120"/>
      <w:jc w:val="center"/>
      <w:outlineLvl w:val="0"/>
    </w:pPr>
    <w:rPr>
      <w:rFonts w:eastAsia="Times New Roman" w:cs="Times New Roman"/>
      <w:b/>
      <w:kern w:val="0"/>
      <w:szCs w:val="20"/>
      <w:lang w:eastAsia="cs-CZ" w:bidi="ar-SA"/>
    </w:rPr>
  </w:style>
  <w:style w:type="paragraph" w:customStyle="1" w:styleId="Textlnku">
    <w:name w:val="Text článku"/>
    <w:basedOn w:val="Normln"/>
    <w:rsid w:val="001B0D1A"/>
    <w:pPr>
      <w:widowControl/>
      <w:suppressAutoHyphens w:val="0"/>
      <w:spacing w:before="240"/>
      <w:ind w:firstLine="425"/>
      <w:jc w:val="both"/>
      <w:outlineLvl w:val="5"/>
    </w:pPr>
    <w:rPr>
      <w:rFonts w:eastAsia="Times New Roman" w:cs="Times New Roman"/>
      <w:kern w:val="0"/>
      <w:szCs w:val="20"/>
      <w:lang w:eastAsia="cs-CZ" w:bidi="ar-SA"/>
    </w:rPr>
  </w:style>
  <w:style w:type="paragraph" w:customStyle="1" w:styleId="lnek">
    <w:name w:val="Článek"/>
    <w:basedOn w:val="Normln"/>
    <w:next w:val="Textodstavce"/>
    <w:rsid w:val="001B0D1A"/>
    <w:pPr>
      <w:keepNext/>
      <w:keepLines/>
      <w:widowControl/>
      <w:suppressAutoHyphens w:val="0"/>
      <w:spacing w:before="240"/>
      <w:jc w:val="center"/>
      <w:outlineLvl w:val="5"/>
    </w:pPr>
    <w:rPr>
      <w:rFonts w:eastAsia="Times New Roman" w:cs="Times New Roman"/>
      <w:kern w:val="0"/>
      <w:szCs w:val="20"/>
      <w:lang w:eastAsia="cs-CZ" w:bidi="ar-SA"/>
    </w:rPr>
  </w:style>
  <w:style w:type="paragraph" w:customStyle="1" w:styleId="Textbodu">
    <w:name w:val="Text bodu"/>
    <w:basedOn w:val="Normln"/>
    <w:rsid w:val="001B0D1A"/>
    <w:pPr>
      <w:widowControl/>
      <w:numPr>
        <w:ilvl w:val="2"/>
        <w:numId w:val="1"/>
      </w:numPr>
      <w:suppressAutoHyphens w:val="0"/>
      <w:jc w:val="both"/>
      <w:outlineLvl w:val="8"/>
    </w:pPr>
    <w:rPr>
      <w:rFonts w:eastAsia="Times New Roman" w:cs="Times New Roman"/>
      <w:kern w:val="0"/>
      <w:szCs w:val="20"/>
      <w:lang w:eastAsia="cs-CZ" w:bidi="ar-SA"/>
    </w:rPr>
  </w:style>
  <w:style w:type="paragraph" w:customStyle="1" w:styleId="Textpsmene">
    <w:name w:val="Text písmene"/>
    <w:basedOn w:val="Normln"/>
    <w:rsid w:val="001B0D1A"/>
    <w:pPr>
      <w:widowControl/>
      <w:numPr>
        <w:ilvl w:val="1"/>
        <w:numId w:val="1"/>
      </w:numPr>
      <w:suppressAutoHyphens w:val="0"/>
      <w:jc w:val="both"/>
      <w:outlineLvl w:val="7"/>
    </w:pPr>
    <w:rPr>
      <w:rFonts w:eastAsia="Times New Roman" w:cs="Times New Roman"/>
      <w:kern w:val="0"/>
      <w:szCs w:val="20"/>
      <w:lang w:eastAsia="cs-CZ" w:bidi="ar-SA"/>
    </w:rPr>
  </w:style>
  <w:style w:type="paragraph" w:customStyle="1" w:styleId="Textodstavce">
    <w:name w:val="Text odstavce"/>
    <w:basedOn w:val="Normln"/>
    <w:link w:val="TextodstavceChar"/>
    <w:rsid w:val="001B0D1A"/>
    <w:pPr>
      <w:widowControl/>
      <w:numPr>
        <w:numId w:val="1"/>
      </w:numPr>
      <w:tabs>
        <w:tab w:val="left" w:pos="851"/>
      </w:tabs>
      <w:suppressAutoHyphens w:val="0"/>
      <w:spacing w:before="120" w:after="120"/>
      <w:jc w:val="both"/>
      <w:outlineLvl w:val="6"/>
    </w:pPr>
    <w:rPr>
      <w:rFonts w:eastAsia="Times New Roman" w:cs="Times New Roman"/>
      <w:kern w:val="0"/>
      <w:szCs w:val="20"/>
      <w:lang w:eastAsia="cs-CZ" w:bidi="ar-SA"/>
    </w:rPr>
  </w:style>
  <w:style w:type="paragraph" w:styleId="Textpoznpodarou">
    <w:name w:val="footnote text"/>
    <w:basedOn w:val="Normln"/>
    <w:link w:val="TextpoznpodarouChar"/>
    <w:rsid w:val="001B0D1A"/>
    <w:pPr>
      <w:widowControl/>
      <w:tabs>
        <w:tab w:val="left" w:pos="425"/>
      </w:tabs>
      <w:suppressAutoHyphens w:val="0"/>
      <w:ind w:left="425" w:hanging="425"/>
      <w:jc w:val="both"/>
    </w:pPr>
    <w:rPr>
      <w:rFonts w:eastAsia="Times New Roman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rsid w:val="001B0D1A"/>
    <w:rPr>
      <w:lang w:val="cs-CZ" w:eastAsia="cs-CZ" w:bidi="ar-SA"/>
    </w:rPr>
  </w:style>
  <w:style w:type="character" w:styleId="Znakapoznpodarou">
    <w:name w:val="footnote reference"/>
    <w:basedOn w:val="Standardnpsmoodstavce"/>
    <w:rsid w:val="001B0D1A"/>
    <w:rPr>
      <w:vertAlign w:val="superscript"/>
    </w:rPr>
  </w:style>
  <w:style w:type="paragraph" w:customStyle="1" w:styleId="Nadpislnku">
    <w:name w:val="Nadpis článku"/>
    <w:basedOn w:val="lnek"/>
    <w:next w:val="Textodstavce"/>
    <w:rsid w:val="001B0D1A"/>
    <w:rPr>
      <w:b/>
    </w:rPr>
  </w:style>
  <w:style w:type="character" w:customStyle="1" w:styleId="TextodstavceChar">
    <w:name w:val="Text odstavce Char"/>
    <w:basedOn w:val="Standardnpsmoodstavce"/>
    <w:link w:val="Textodstavce"/>
    <w:rsid w:val="001B0D1A"/>
    <w:rPr>
      <w:sz w:val="24"/>
    </w:rPr>
  </w:style>
  <w:style w:type="character" w:customStyle="1" w:styleId="nadpiszkonaChar">
    <w:name w:val="nadpis zákona Char"/>
    <w:basedOn w:val="Standardnpsmoodstavce"/>
    <w:link w:val="nadpiszkona"/>
    <w:rsid w:val="001B0D1A"/>
    <w:rPr>
      <w:b/>
      <w:sz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DD083F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rsid w:val="00DD083F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customStyle="1" w:styleId="VYHLKA">
    <w:name w:val="VYHLÁŠKA"/>
    <w:basedOn w:val="Normln"/>
    <w:next w:val="Normln"/>
    <w:rsid w:val="00E45825"/>
    <w:pPr>
      <w:keepNext/>
      <w:keepLines/>
      <w:widowControl/>
      <w:suppressAutoHyphens w:val="0"/>
      <w:spacing w:after="200" w:line="276" w:lineRule="auto"/>
      <w:jc w:val="center"/>
      <w:outlineLvl w:val="0"/>
    </w:pPr>
    <w:rPr>
      <w:rFonts w:asciiTheme="minorHAnsi" w:eastAsiaTheme="minorHAnsi" w:hAnsiTheme="minorHAnsi" w:cstheme="minorBidi"/>
      <w:b/>
      <w:caps/>
      <w:kern w:val="0"/>
      <w:sz w:val="22"/>
      <w:szCs w:val="22"/>
      <w:lang w:eastAsia="en-US" w:bidi="ar-SA"/>
    </w:rPr>
  </w:style>
  <w:style w:type="paragraph" w:customStyle="1" w:styleId="nadpisvyhlky">
    <w:name w:val="nadpis vyhlášky"/>
    <w:basedOn w:val="Normln"/>
    <w:next w:val="Normln"/>
    <w:rsid w:val="00E45825"/>
    <w:pPr>
      <w:keepNext/>
      <w:keepLines/>
      <w:widowControl/>
      <w:suppressAutoHyphens w:val="0"/>
      <w:spacing w:before="120" w:after="200" w:line="276" w:lineRule="auto"/>
      <w:jc w:val="center"/>
      <w:outlineLvl w:val="0"/>
    </w:pPr>
    <w:rPr>
      <w:rFonts w:asciiTheme="minorHAnsi" w:eastAsiaTheme="minorHAnsi" w:hAnsiTheme="minorHAnsi" w:cstheme="minorBidi"/>
      <w:b/>
      <w:kern w:val="0"/>
      <w:sz w:val="22"/>
      <w:szCs w:val="22"/>
      <w:lang w:eastAsia="en-US" w:bidi="ar-SA"/>
    </w:rPr>
  </w:style>
  <w:style w:type="paragraph" w:styleId="Prosttext">
    <w:name w:val="Plain Text"/>
    <w:basedOn w:val="Normln"/>
    <w:link w:val="ProsttextChar"/>
    <w:unhideWhenUsed/>
    <w:rsid w:val="00914953"/>
    <w:pPr>
      <w:widowControl/>
      <w:suppressAutoHyphens w:val="0"/>
      <w:spacing w:before="120" w:after="200" w:line="276" w:lineRule="auto"/>
      <w:ind w:left="709" w:hanging="709"/>
      <w:jc w:val="center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rsid w:val="0091495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ED48E-CC27-4D20-92D4-82F7E8492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1223</Characters>
  <Application>Microsoft Office Word</Application>
  <DocSecurity>0</DocSecurity>
  <Lines>39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 jednání představenstva ČAK – květen 2012</vt:lpstr>
    </vt:vector>
  </TitlesOfParts>
  <Company>cak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jednání představenstva ČAK – květen 2012</dc:title>
  <dc:creator>ceska advokatni komora</dc:creator>
  <cp:lastModifiedBy>Kateřina Fraňková</cp:lastModifiedBy>
  <cp:revision>5</cp:revision>
  <cp:lastPrinted>2012-06-26T07:38:00Z</cp:lastPrinted>
  <dcterms:created xsi:type="dcterms:W3CDTF">2015-04-16T04:59:00Z</dcterms:created>
  <dcterms:modified xsi:type="dcterms:W3CDTF">2015-04-16T12:27:00Z</dcterms:modified>
</cp:coreProperties>
</file>