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75" w:rsidRPr="00E903BA" w:rsidRDefault="00031B75" w:rsidP="002C5326">
      <w:pPr>
        <w:spacing w:after="0" w:line="240" w:lineRule="auto"/>
        <w:jc w:val="center"/>
        <w:rPr>
          <w:rFonts w:ascii="Times New Roman" w:hAnsi="Times New Roman"/>
          <w:b/>
          <w:sz w:val="24"/>
          <w:szCs w:val="24"/>
          <w:lang w:val="de-DE"/>
        </w:rPr>
      </w:pPr>
      <w:r w:rsidRPr="00E903BA">
        <w:rPr>
          <w:rFonts w:ascii="Times New Roman" w:hAnsi="Times New Roman"/>
          <w:b/>
          <w:sz w:val="24"/>
          <w:szCs w:val="24"/>
          <w:lang w:val="de-DE"/>
        </w:rPr>
        <w:t>1</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2C5326">
      <w:pPr>
        <w:spacing w:after="0" w:line="240" w:lineRule="auto"/>
        <w:jc w:val="center"/>
        <w:rPr>
          <w:rFonts w:ascii="Times New Roman" w:hAnsi="Times New Roman"/>
          <w:b/>
          <w:smallCaps/>
          <w:sz w:val="24"/>
          <w:szCs w:val="24"/>
          <w:lang w:val="de-DE"/>
        </w:rPr>
      </w:pPr>
      <w:r w:rsidRPr="00E903BA">
        <w:rPr>
          <w:rFonts w:ascii="Times New Roman" w:hAnsi="Times New Roman"/>
          <w:b/>
          <w:smallCaps/>
          <w:sz w:val="24"/>
          <w:szCs w:val="24"/>
          <w:lang w:val="de-DE"/>
        </w:rPr>
        <w:t>Beschluss des Vorstands der Tschechischen Rechtsanwaltskammer</w:t>
      </w:r>
    </w:p>
    <w:p w:rsidR="00031B75" w:rsidRPr="00E903BA" w:rsidRDefault="00031B75" w:rsidP="002C5326">
      <w:pPr>
        <w:spacing w:after="0" w:line="240" w:lineRule="auto"/>
        <w:jc w:val="center"/>
        <w:rPr>
          <w:rFonts w:ascii="Times New Roman" w:hAnsi="Times New Roman"/>
          <w:sz w:val="24"/>
          <w:szCs w:val="24"/>
          <w:lang w:val="de-DE"/>
        </w:rPr>
      </w:pPr>
    </w:p>
    <w:p w:rsidR="00031B75" w:rsidRPr="00E903BA" w:rsidRDefault="00031B75" w:rsidP="002C5326">
      <w:pPr>
        <w:spacing w:after="0" w:line="240" w:lineRule="auto"/>
        <w:jc w:val="center"/>
        <w:rPr>
          <w:rFonts w:ascii="Times New Roman" w:hAnsi="Times New Roman"/>
          <w:sz w:val="24"/>
          <w:szCs w:val="24"/>
          <w:lang w:val="de-DE"/>
        </w:rPr>
      </w:pPr>
      <w:r w:rsidRPr="00E903BA">
        <w:rPr>
          <w:rFonts w:ascii="Times New Roman" w:hAnsi="Times New Roman"/>
          <w:sz w:val="24"/>
          <w:szCs w:val="24"/>
          <w:lang w:val="de-DE"/>
        </w:rPr>
        <w:t xml:space="preserve">vom 2. </w:t>
      </w:r>
      <w:r>
        <w:rPr>
          <w:rFonts w:ascii="Times New Roman" w:hAnsi="Times New Roman"/>
          <w:sz w:val="24"/>
          <w:szCs w:val="24"/>
          <w:lang w:val="de-DE"/>
        </w:rPr>
        <w:t>Februar</w:t>
      </w:r>
      <w:r w:rsidRPr="00E903BA">
        <w:rPr>
          <w:rFonts w:ascii="Times New Roman" w:hAnsi="Times New Roman"/>
          <w:sz w:val="24"/>
          <w:szCs w:val="24"/>
          <w:lang w:val="de-DE"/>
        </w:rPr>
        <w:t xml:space="preserve"> 2016,</w:t>
      </w:r>
    </w:p>
    <w:p w:rsidR="00031B75" w:rsidRPr="00E903BA" w:rsidRDefault="00031B75" w:rsidP="002C5326">
      <w:pPr>
        <w:spacing w:after="0" w:line="240" w:lineRule="auto"/>
        <w:jc w:val="center"/>
        <w:rPr>
          <w:rFonts w:ascii="Times New Roman" w:hAnsi="Times New Roman"/>
          <w:b/>
          <w:sz w:val="24"/>
          <w:szCs w:val="24"/>
          <w:lang w:val="de-DE"/>
        </w:rPr>
      </w:pPr>
    </w:p>
    <w:p w:rsidR="00031B75" w:rsidRPr="00E903BA" w:rsidRDefault="00031B75" w:rsidP="002C5326">
      <w:pPr>
        <w:spacing w:after="0" w:line="240" w:lineRule="auto"/>
        <w:jc w:val="center"/>
        <w:rPr>
          <w:rFonts w:ascii="Times New Roman" w:hAnsi="Times New Roman"/>
          <w:b/>
          <w:sz w:val="24"/>
          <w:szCs w:val="24"/>
          <w:lang w:val="de-DE"/>
        </w:rPr>
      </w:pPr>
      <w:r>
        <w:rPr>
          <w:rFonts w:ascii="Times New Roman" w:hAnsi="Times New Roman"/>
          <w:b/>
          <w:sz w:val="24"/>
          <w:szCs w:val="24"/>
          <w:lang w:val="de-DE"/>
        </w:rPr>
        <w:t>durch den der Beschluss des Vorstands der Tschechischen Rechtsanwaltskammer Nr.</w:t>
      </w:r>
      <w:r w:rsidRPr="00E903BA">
        <w:rPr>
          <w:rFonts w:ascii="Times New Roman" w:hAnsi="Times New Roman"/>
          <w:b/>
          <w:sz w:val="24"/>
          <w:szCs w:val="24"/>
          <w:lang w:val="de-DE"/>
        </w:rPr>
        <w:t xml:space="preserve"> 2/1998 </w:t>
      </w:r>
      <w:r>
        <w:rPr>
          <w:rFonts w:ascii="Times New Roman" w:hAnsi="Times New Roman"/>
          <w:b/>
          <w:sz w:val="24"/>
          <w:szCs w:val="24"/>
          <w:lang w:val="de-DE"/>
        </w:rPr>
        <w:t>des Amtsblatts geändert wird, durch den das Schlichtungsverfahren (Schlichtungsordnung der Rechtsanwaltskammer), in der Fassung der späteren Vorschriften, geregelt wird</w:t>
      </w:r>
    </w:p>
    <w:p w:rsidR="00031B75" w:rsidRPr="00E903BA" w:rsidRDefault="00031B75" w:rsidP="002C5326">
      <w:pPr>
        <w:tabs>
          <w:tab w:val="left" w:pos="6144"/>
        </w:tabs>
        <w:spacing w:after="0" w:line="240" w:lineRule="auto"/>
        <w:rPr>
          <w:rFonts w:ascii="Times New Roman" w:hAnsi="Times New Roman"/>
          <w:sz w:val="24"/>
          <w:szCs w:val="24"/>
          <w:lang w:val="de-DE"/>
        </w:rPr>
      </w:pPr>
      <w:r w:rsidRPr="00E903BA">
        <w:rPr>
          <w:rFonts w:ascii="Times New Roman" w:hAnsi="Times New Roman"/>
          <w:sz w:val="24"/>
          <w:szCs w:val="24"/>
          <w:lang w:val="de-DE"/>
        </w:rPr>
        <w:tab/>
      </w:r>
    </w:p>
    <w:p w:rsidR="00031B75" w:rsidRPr="00E903BA" w:rsidRDefault="00031B75" w:rsidP="00F77229">
      <w:pPr>
        <w:spacing w:after="0" w:line="240" w:lineRule="auto"/>
        <w:ind w:firstLine="708"/>
        <w:jc w:val="both"/>
        <w:rPr>
          <w:rFonts w:ascii="Times New Roman" w:hAnsi="Times New Roman"/>
          <w:sz w:val="24"/>
          <w:szCs w:val="24"/>
          <w:lang w:val="de-DE"/>
        </w:rPr>
      </w:pPr>
      <w:r>
        <w:rPr>
          <w:rFonts w:ascii="Times New Roman" w:hAnsi="Times New Roman"/>
          <w:sz w:val="24"/>
          <w:szCs w:val="24"/>
          <w:lang w:val="de-DE"/>
        </w:rPr>
        <w:t xml:space="preserve">Der Vorstand der Tschechischen Rechtsanwaltskammer hat gem. </w:t>
      </w:r>
      <w:r w:rsidRPr="00E903BA">
        <w:rPr>
          <w:rFonts w:ascii="Times New Roman" w:hAnsi="Times New Roman"/>
          <w:sz w:val="24"/>
          <w:szCs w:val="24"/>
          <w:lang w:val="de-DE"/>
        </w:rPr>
        <w:t xml:space="preserve">§ 28 </w:t>
      </w:r>
      <w:r>
        <w:rPr>
          <w:rFonts w:ascii="Times New Roman" w:hAnsi="Times New Roman"/>
          <w:sz w:val="24"/>
          <w:szCs w:val="24"/>
          <w:lang w:val="de-DE"/>
        </w:rPr>
        <w:t>Abs.</w:t>
      </w:r>
      <w:r w:rsidRPr="00E903BA">
        <w:rPr>
          <w:rFonts w:ascii="Times New Roman" w:hAnsi="Times New Roman"/>
          <w:sz w:val="24"/>
          <w:szCs w:val="24"/>
          <w:lang w:val="de-DE"/>
        </w:rPr>
        <w:t xml:space="preserve"> 3 </w:t>
      </w:r>
      <w:r>
        <w:rPr>
          <w:rFonts w:ascii="Times New Roman" w:hAnsi="Times New Roman"/>
          <w:sz w:val="24"/>
          <w:szCs w:val="24"/>
          <w:lang w:val="de-DE"/>
        </w:rPr>
        <w:t>und</w:t>
      </w:r>
      <w:r w:rsidRPr="00E903BA">
        <w:rPr>
          <w:rFonts w:ascii="Times New Roman" w:hAnsi="Times New Roman"/>
          <w:sz w:val="24"/>
          <w:szCs w:val="24"/>
          <w:lang w:val="de-DE"/>
        </w:rPr>
        <w:t xml:space="preserve"> </w:t>
      </w:r>
      <w:r>
        <w:rPr>
          <w:rFonts w:ascii="Times New Roman" w:hAnsi="Times New Roman"/>
          <w:sz w:val="24"/>
          <w:szCs w:val="24"/>
          <w:lang w:val="de-DE"/>
        </w:rPr>
        <w:t>§ 44 Abs.</w:t>
      </w:r>
      <w:r w:rsidRPr="00E903BA">
        <w:rPr>
          <w:rFonts w:ascii="Times New Roman" w:hAnsi="Times New Roman"/>
          <w:sz w:val="24"/>
          <w:szCs w:val="24"/>
          <w:lang w:val="de-DE"/>
        </w:rPr>
        <w:t xml:space="preserve"> 4 </w:t>
      </w:r>
      <w:r>
        <w:rPr>
          <w:rFonts w:ascii="Times New Roman" w:hAnsi="Times New Roman"/>
          <w:sz w:val="24"/>
          <w:szCs w:val="24"/>
          <w:lang w:val="de-DE"/>
        </w:rPr>
        <w:t>Buchst.</w:t>
      </w:r>
      <w:r w:rsidRPr="00E903BA">
        <w:rPr>
          <w:rFonts w:ascii="Times New Roman" w:hAnsi="Times New Roman"/>
          <w:sz w:val="24"/>
          <w:szCs w:val="24"/>
          <w:lang w:val="de-DE"/>
        </w:rPr>
        <w:t xml:space="preserve"> b) </w:t>
      </w:r>
      <w:r>
        <w:rPr>
          <w:rFonts w:ascii="Times New Roman" w:hAnsi="Times New Roman"/>
          <w:sz w:val="24"/>
          <w:szCs w:val="24"/>
          <w:lang w:val="de-DE"/>
        </w:rPr>
        <w:t>des Gesetzes Nr.</w:t>
      </w:r>
      <w:r w:rsidRPr="00E903BA">
        <w:rPr>
          <w:rFonts w:ascii="Times New Roman" w:hAnsi="Times New Roman"/>
          <w:sz w:val="24"/>
          <w:szCs w:val="24"/>
          <w:lang w:val="de-DE"/>
        </w:rPr>
        <w:t> 85/1996 S</w:t>
      </w:r>
      <w:r>
        <w:rPr>
          <w:rFonts w:ascii="Times New Roman" w:hAnsi="Times New Roman"/>
          <w:sz w:val="24"/>
          <w:szCs w:val="24"/>
          <w:lang w:val="de-DE"/>
        </w:rPr>
        <w:t>b. über die Rechtsanwaltschaft, in der Fassung der späteren Vorschriften, folgenden Beschluss gefasst:</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2C5326">
      <w:pPr>
        <w:spacing w:after="0" w:line="240" w:lineRule="auto"/>
        <w:jc w:val="center"/>
        <w:rPr>
          <w:rFonts w:ascii="Times New Roman" w:hAnsi="Times New Roman"/>
          <w:sz w:val="24"/>
          <w:szCs w:val="24"/>
          <w:lang w:val="de-DE"/>
        </w:rPr>
      </w:pPr>
      <w:r>
        <w:rPr>
          <w:rFonts w:ascii="Times New Roman" w:hAnsi="Times New Roman"/>
          <w:sz w:val="24"/>
          <w:szCs w:val="24"/>
          <w:lang w:val="de-DE"/>
        </w:rPr>
        <w:t>Art.</w:t>
      </w:r>
      <w:r w:rsidRPr="00E903BA">
        <w:rPr>
          <w:rFonts w:ascii="Times New Roman" w:hAnsi="Times New Roman"/>
          <w:sz w:val="24"/>
          <w:szCs w:val="24"/>
          <w:lang w:val="de-DE"/>
        </w:rPr>
        <w:t xml:space="preserve"> I</w:t>
      </w:r>
    </w:p>
    <w:p w:rsidR="00031B75" w:rsidRPr="00E903BA" w:rsidRDefault="00031B75" w:rsidP="002C5326">
      <w:pPr>
        <w:spacing w:after="0" w:line="240" w:lineRule="auto"/>
        <w:jc w:val="center"/>
        <w:rPr>
          <w:rFonts w:ascii="Times New Roman" w:hAnsi="Times New Roman"/>
          <w:b/>
          <w:sz w:val="24"/>
          <w:szCs w:val="24"/>
          <w:lang w:val="de-DE"/>
        </w:rPr>
      </w:pPr>
      <w:r>
        <w:rPr>
          <w:rFonts w:ascii="Times New Roman" w:hAnsi="Times New Roman"/>
          <w:b/>
          <w:sz w:val="24"/>
          <w:szCs w:val="24"/>
          <w:lang w:val="de-DE"/>
        </w:rPr>
        <w:t>Änderung des Beschlusses Nr.</w:t>
      </w:r>
      <w:r w:rsidRPr="00E903BA">
        <w:rPr>
          <w:rFonts w:ascii="Times New Roman" w:hAnsi="Times New Roman"/>
          <w:b/>
          <w:sz w:val="24"/>
          <w:szCs w:val="24"/>
          <w:lang w:val="de-DE"/>
        </w:rPr>
        <w:t xml:space="preserve"> 2/1998 </w:t>
      </w:r>
      <w:r>
        <w:rPr>
          <w:rFonts w:ascii="Times New Roman" w:hAnsi="Times New Roman"/>
          <w:b/>
          <w:sz w:val="24"/>
          <w:szCs w:val="24"/>
          <w:lang w:val="de-DE"/>
        </w:rPr>
        <w:t>des Amtsblatts</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D74664">
      <w:pPr>
        <w:spacing w:after="0" w:line="240" w:lineRule="auto"/>
        <w:ind w:firstLine="708"/>
        <w:jc w:val="both"/>
        <w:rPr>
          <w:rFonts w:ascii="Times New Roman" w:hAnsi="Times New Roman"/>
          <w:sz w:val="24"/>
          <w:szCs w:val="24"/>
          <w:lang w:val="de-DE"/>
        </w:rPr>
      </w:pPr>
      <w:r>
        <w:rPr>
          <w:rFonts w:ascii="Times New Roman" w:hAnsi="Times New Roman"/>
          <w:sz w:val="24"/>
          <w:szCs w:val="24"/>
          <w:lang w:val="de-DE"/>
        </w:rPr>
        <w:t>Der Beschluss des Vorstands der Tschechischen Rechtsanwaltskammer Nr.</w:t>
      </w:r>
      <w:r w:rsidRPr="00E903BA">
        <w:rPr>
          <w:rFonts w:ascii="Times New Roman" w:hAnsi="Times New Roman"/>
          <w:sz w:val="24"/>
          <w:szCs w:val="24"/>
          <w:lang w:val="de-DE"/>
        </w:rPr>
        <w:t xml:space="preserve"> 2/1998 </w:t>
      </w:r>
      <w:r>
        <w:rPr>
          <w:rFonts w:ascii="Times New Roman" w:hAnsi="Times New Roman"/>
          <w:sz w:val="24"/>
          <w:szCs w:val="24"/>
          <w:lang w:val="de-DE"/>
        </w:rPr>
        <w:t>des Amtsblatts, durch welchen das Schlichtungsverfahren (Schlichtungsordnung der Rechtsanwaltskammer), in der Fassung des Beschlusses des Vorstands der Tschechischen Rechtsanwaltskammer Nr.</w:t>
      </w:r>
      <w:r w:rsidRPr="00E903BA">
        <w:rPr>
          <w:rFonts w:ascii="Times New Roman" w:hAnsi="Times New Roman"/>
          <w:sz w:val="24"/>
          <w:szCs w:val="24"/>
          <w:lang w:val="de-DE"/>
        </w:rPr>
        <w:t xml:space="preserve"> 1/2003</w:t>
      </w:r>
      <w:r>
        <w:rPr>
          <w:rFonts w:ascii="Times New Roman" w:hAnsi="Times New Roman"/>
          <w:sz w:val="24"/>
          <w:szCs w:val="24"/>
          <w:lang w:val="de-DE"/>
        </w:rPr>
        <w:t xml:space="preserve"> des Amtsblatts, geregelt wird, wird folgendermaßen geändert:</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2C5326">
      <w:pPr>
        <w:spacing w:after="0" w:line="240" w:lineRule="auto"/>
        <w:rPr>
          <w:rFonts w:ascii="Times New Roman" w:hAnsi="Times New Roman"/>
          <w:sz w:val="24"/>
          <w:szCs w:val="24"/>
          <w:lang w:val="de-DE"/>
        </w:rPr>
      </w:pPr>
      <w:r w:rsidRPr="00E903BA">
        <w:rPr>
          <w:rFonts w:ascii="Times New Roman" w:hAnsi="Times New Roman"/>
          <w:b/>
          <w:sz w:val="24"/>
          <w:szCs w:val="24"/>
          <w:lang w:val="de-DE"/>
        </w:rPr>
        <w:t>1.</w:t>
      </w:r>
      <w:r w:rsidRPr="00E903BA">
        <w:rPr>
          <w:rFonts w:ascii="Times New Roman" w:hAnsi="Times New Roman"/>
          <w:sz w:val="24"/>
          <w:szCs w:val="24"/>
          <w:lang w:val="de-DE"/>
        </w:rPr>
        <w:t xml:space="preserve"> </w:t>
      </w:r>
      <w:r>
        <w:rPr>
          <w:rFonts w:ascii="Times New Roman" w:hAnsi="Times New Roman"/>
          <w:sz w:val="24"/>
          <w:szCs w:val="24"/>
          <w:lang w:val="de-DE"/>
        </w:rPr>
        <w:t>Im Art.</w:t>
      </w:r>
      <w:r w:rsidRPr="00E903BA">
        <w:rPr>
          <w:rFonts w:ascii="Times New Roman" w:hAnsi="Times New Roman"/>
          <w:sz w:val="24"/>
          <w:szCs w:val="24"/>
          <w:lang w:val="de-DE"/>
        </w:rPr>
        <w:t xml:space="preserve"> 1 </w:t>
      </w:r>
      <w:r>
        <w:rPr>
          <w:rFonts w:ascii="Times New Roman" w:hAnsi="Times New Roman"/>
          <w:sz w:val="24"/>
          <w:szCs w:val="24"/>
          <w:lang w:val="de-DE"/>
        </w:rPr>
        <w:t xml:space="preserve">Abs. 1 wird der Buchstabe </w:t>
      </w:r>
      <w:r w:rsidRPr="00E903BA">
        <w:rPr>
          <w:rFonts w:ascii="Times New Roman" w:hAnsi="Times New Roman"/>
          <w:sz w:val="24"/>
          <w:szCs w:val="24"/>
          <w:lang w:val="de-DE"/>
        </w:rPr>
        <w:t>c)</w:t>
      </w:r>
      <w:r>
        <w:rPr>
          <w:rFonts w:ascii="Times New Roman" w:hAnsi="Times New Roman"/>
          <w:sz w:val="24"/>
          <w:szCs w:val="24"/>
          <w:lang w:val="de-DE"/>
        </w:rPr>
        <w:t xml:space="preserve"> ergänzt, der lautet:</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F96869">
      <w:pPr>
        <w:spacing w:after="0" w:line="240" w:lineRule="auto"/>
        <w:ind w:left="1134" w:hanging="426"/>
        <w:jc w:val="both"/>
        <w:rPr>
          <w:rFonts w:ascii="Times New Roman" w:hAnsi="Times New Roman"/>
          <w:sz w:val="24"/>
          <w:szCs w:val="24"/>
          <w:lang w:val="de-DE"/>
        </w:rPr>
      </w:pPr>
      <w:r w:rsidRPr="00E903BA">
        <w:rPr>
          <w:rFonts w:ascii="Times New Roman" w:hAnsi="Times New Roman"/>
          <w:sz w:val="24"/>
          <w:szCs w:val="24"/>
          <w:lang w:val="de-DE"/>
        </w:rPr>
        <w:t>„c)</w:t>
      </w:r>
      <w:r w:rsidRPr="00E903BA">
        <w:rPr>
          <w:rFonts w:ascii="Times New Roman" w:hAnsi="Times New Roman"/>
          <w:sz w:val="24"/>
          <w:szCs w:val="24"/>
          <w:lang w:val="de-DE"/>
        </w:rPr>
        <w:tab/>
      </w:r>
      <w:r>
        <w:rPr>
          <w:rFonts w:ascii="Times New Roman" w:hAnsi="Times New Roman"/>
          <w:sz w:val="24"/>
          <w:szCs w:val="24"/>
          <w:lang w:val="de-DE"/>
        </w:rPr>
        <w:t>das Schlichtungsverfahren in Sachen der Verbraucherstreitigkeiten laut Verbraucherschutzgesetz</w:t>
      </w:r>
      <w:r w:rsidRPr="00E903BA">
        <w:rPr>
          <w:rFonts w:ascii="Times New Roman" w:hAnsi="Times New Roman"/>
          <w:sz w:val="24"/>
          <w:szCs w:val="24"/>
          <w:lang w:val="de-DE"/>
        </w:rPr>
        <w:t>.“.</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2C5326">
      <w:pPr>
        <w:spacing w:after="0" w:line="240" w:lineRule="auto"/>
        <w:rPr>
          <w:rFonts w:ascii="Times New Roman" w:hAnsi="Times New Roman"/>
          <w:sz w:val="24"/>
          <w:szCs w:val="24"/>
          <w:lang w:val="de-DE"/>
        </w:rPr>
      </w:pPr>
      <w:r w:rsidRPr="00E903BA">
        <w:rPr>
          <w:rFonts w:ascii="Times New Roman" w:hAnsi="Times New Roman"/>
          <w:b/>
          <w:sz w:val="24"/>
          <w:szCs w:val="24"/>
          <w:lang w:val="de-DE"/>
        </w:rPr>
        <w:t xml:space="preserve">2. </w:t>
      </w:r>
      <w:r>
        <w:rPr>
          <w:rFonts w:ascii="Times New Roman" w:hAnsi="Times New Roman"/>
          <w:sz w:val="24"/>
          <w:szCs w:val="24"/>
          <w:lang w:val="de-DE"/>
        </w:rPr>
        <w:t>Hinter den Teil</w:t>
      </w:r>
      <w:r w:rsidRPr="00E903BA">
        <w:rPr>
          <w:rFonts w:ascii="Times New Roman" w:hAnsi="Times New Roman"/>
          <w:sz w:val="24"/>
          <w:szCs w:val="24"/>
          <w:lang w:val="de-DE"/>
        </w:rPr>
        <w:t xml:space="preserve"> II. </w:t>
      </w:r>
      <w:r>
        <w:rPr>
          <w:rFonts w:ascii="Times New Roman" w:hAnsi="Times New Roman"/>
          <w:sz w:val="24"/>
          <w:szCs w:val="24"/>
          <w:lang w:val="de-DE"/>
        </w:rPr>
        <w:t xml:space="preserve">wird der neue Teil </w:t>
      </w:r>
      <w:r w:rsidRPr="00E903BA">
        <w:rPr>
          <w:rFonts w:ascii="Times New Roman" w:hAnsi="Times New Roman"/>
          <w:sz w:val="24"/>
          <w:szCs w:val="24"/>
          <w:lang w:val="de-DE"/>
        </w:rPr>
        <w:t>III.</w:t>
      </w:r>
      <w:r>
        <w:rPr>
          <w:rFonts w:ascii="Times New Roman" w:hAnsi="Times New Roman"/>
          <w:sz w:val="24"/>
          <w:szCs w:val="24"/>
          <w:lang w:val="de-DE"/>
        </w:rPr>
        <w:t xml:space="preserve"> eingefügt, der lautet:</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2C5326">
      <w:pPr>
        <w:spacing w:after="0" w:line="240" w:lineRule="auto"/>
        <w:jc w:val="center"/>
        <w:rPr>
          <w:rFonts w:ascii="Times New Roman" w:hAnsi="Times New Roman"/>
          <w:sz w:val="24"/>
          <w:szCs w:val="24"/>
          <w:lang w:val="de-DE"/>
        </w:rPr>
      </w:pPr>
      <w:r w:rsidRPr="00E903BA">
        <w:rPr>
          <w:rFonts w:ascii="Times New Roman" w:hAnsi="Times New Roman"/>
          <w:sz w:val="24"/>
          <w:szCs w:val="24"/>
          <w:lang w:val="de-DE"/>
        </w:rPr>
        <w:t>„</w:t>
      </w:r>
      <w:r>
        <w:rPr>
          <w:rFonts w:ascii="Times New Roman" w:hAnsi="Times New Roman"/>
          <w:sz w:val="24"/>
          <w:szCs w:val="24"/>
          <w:lang w:val="de-DE"/>
        </w:rPr>
        <w:t>Teil</w:t>
      </w:r>
      <w:r w:rsidRPr="00E903BA">
        <w:rPr>
          <w:rFonts w:ascii="Times New Roman" w:hAnsi="Times New Roman"/>
          <w:sz w:val="24"/>
          <w:szCs w:val="24"/>
          <w:lang w:val="de-DE"/>
        </w:rPr>
        <w:t xml:space="preserve"> III.</w:t>
      </w:r>
    </w:p>
    <w:p w:rsidR="00031B75" w:rsidRPr="00E903BA" w:rsidRDefault="00031B75" w:rsidP="002C5326">
      <w:pPr>
        <w:spacing w:after="0" w:line="240" w:lineRule="auto"/>
        <w:jc w:val="center"/>
        <w:rPr>
          <w:rFonts w:ascii="Times New Roman" w:hAnsi="Times New Roman"/>
          <w:b/>
          <w:sz w:val="24"/>
          <w:szCs w:val="24"/>
          <w:lang w:val="de-DE"/>
        </w:rPr>
      </w:pPr>
      <w:r>
        <w:rPr>
          <w:rFonts w:ascii="Times New Roman" w:hAnsi="Times New Roman"/>
          <w:b/>
          <w:sz w:val="24"/>
          <w:szCs w:val="24"/>
          <w:lang w:val="de-DE"/>
        </w:rPr>
        <w:t>AUSSERGERICHTLICHE LÖSUNG DER VERBRAUCHERSTREITIGKEITEN</w:t>
      </w:r>
    </w:p>
    <w:p w:rsidR="00031B75" w:rsidRPr="00E903BA" w:rsidRDefault="00031B75" w:rsidP="002C5326">
      <w:pPr>
        <w:spacing w:after="0" w:line="240" w:lineRule="auto"/>
        <w:jc w:val="center"/>
        <w:rPr>
          <w:rFonts w:ascii="Times New Roman" w:hAnsi="Times New Roman"/>
          <w:sz w:val="24"/>
          <w:szCs w:val="24"/>
          <w:lang w:val="de-DE"/>
        </w:rPr>
      </w:pPr>
    </w:p>
    <w:p w:rsidR="00031B75" w:rsidRPr="00E903BA" w:rsidRDefault="00031B75" w:rsidP="002C5326">
      <w:pPr>
        <w:spacing w:after="0" w:line="240" w:lineRule="auto"/>
        <w:jc w:val="center"/>
        <w:rPr>
          <w:rFonts w:ascii="Times New Roman" w:hAnsi="Times New Roman"/>
          <w:sz w:val="24"/>
          <w:szCs w:val="24"/>
          <w:lang w:val="de-DE"/>
        </w:rPr>
      </w:pPr>
      <w:r>
        <w:rPr>
          <w:rFonts w:ascii="Times New Roman" w:hAnsi="Times New Roman"/>
          <w:sz w:val="24"/>
          <w:szCs w:val="24"/>
          <w:lang w:val="de-DE"/>
        </w:rPr>
        <w:t>Art.</w:t>
      </w:r>
      <w:r w:rsidRPr="00E903BA">
        <w:rPr>
          <w:rFonts w:ascii="Times New Roman" w:hAnsi="Times New Roman"/>
          <w:sz w:val="24"/>
          <w:szCs w:val="24"/>
          <w:lang w:val="de-DE"/>
        </w:rPr>
        <w:t xml:space="preserve"> 21a</w:t>
      </w:r>
    </w:p>
    <w:p w:rsidR="00031B75" w:rsidRPr="00E903BA" w:rsidRDefault="00031B75" w:rsidP="002C5326">
      <w:pPr>
        <w:spacing w:after="0" w:line="240" w:lineRule="auto"/>
        <w:jc w:val="center"/>
        <w:rPr>
          <w:rFonts w:ascii="Times New Roman" w:hAnsi="Times New Roman"/>
          <w:b/>
          <w:sz w:val="24"/>
          <w:szCs w:val="24"/>
          <w:lang w:val="de-DE"/>
        </w:rPr>
      </w:pPr>
      <w:r>
        <w:rPr>
          <w:rFonts w:ascii="Times New Roman" w:hAnsi="Times New Roman"/>
          <w:b/>
          <w:sz w:val="24"/>
          <w:szCs w:val="24"/>
          <w:lang w:val="de-DE"/>
        </w:rPr>
        <w:t>Vorgehen der Rechtsanwaltskammer bei außergerichtlicher Lösung der Verbraucherstreitigkeiten</w:t>
      </w:r>
    </w:p>
    <w:p w:rsidR="00031B75" w:rsidRPr="00E903BA" w:rsidRDefault="00031B75" w:rsidP="002C5326">
      <w:pPr>
        <w:spacing w:after="0" w:line="240" w:lineRule="auto"/>
        <w:jc w:val="center"/>
        <w:rPr>
          <w:rFonts w:ascii="Times New Roman" w:hAnsi="Times New Roman"/>
          <w:sz w:val="24"/>
          <w:szCs w:val="24"/>
          <w:lang w:val="de-DE"/>
        </w:rPr>
      </w:pPr>
    </w:p>
    <w:p w:rsidR="00031B75" w:rsidRPr="00E903BA" w:rsidRDefault="00031B75" w:rsidP="006B0157">
      <w:pPr>
        <w:spacing w:after="0" w:line="240" w:lineRule="auto"/>
        <w:ind w:firstLine="360"/>
        <w:jc w:val="both"/>
        <w:rPr>
          <w:rFonts w:ascii="Times New Roman" w:hAnsi="Times New Roman"/>
          <w:sz w:val="24"/>
          <w:szCs w:val="24"/>
          <w:lang w:val="de-DE"/>
        </w:rPr>
      </w:pPr>
      <w:r w:rsidRPr="00E903BA">
        <w:rPr>
          <w:rFonts w:ascii="Times New Roman" w:hAnsi="Times New Roman"/>
          <w:sz w:val="24"/>
          <w:szCs w:val="24"/>
          <w:lang w:val="de-DE"/>
        </w:rPr>
        <w:t xml:space="preserve">(1) </w:t>
      </w:r>
      <w:r>
        <w:rPr>
          <w:rFonts w:ascii="Times New Roman" w:hAnsi="Times New Roman"/>
          <w:sz w:val="24"/>
          <w:szCs w:val="24"/>
          <w:lang w:val="de-DE"/>
        </w:rPr>
        <w:t>Das Vorgehen der Rechtsanwaltskammer bei außergerichtlicher Lösung der Verbraucherstreitigkeiten richtet sich nach dem Verbraucherschutzgesetz und den Rechtsvorschriften über den Schutz der personenbezogenen Daten.</w:t>
      </w:r>
    </w:p>
    <w:p w:rsidR="00031B75" w:rsidRPr="00E903BA" w:rsidRDefault="00031B75" w:rsidP="00A657D2">
      <w:pPr>
        <w:tabs>
          <w:tab w:val="left" w:pos="7176"/>
        </w:tabs>
        <w:spacing w:after="0" w:line="240" w:lineRule="auto"/>
        <w:ind w:firstLine="360"/>
        <w:rPr>
          <w:rFonts w:ascii="Times New Roman" w:hAnsi="Times New Roman"/>
          <w:sz w:val="24"/>
          <w:szCs w:val="24"/>
          <w:lang w:val="de-DE"/>
        </w:rPr>
      </w:pPr>
      <w:r w:rsidRPr="00E903BA">
        <w:rPr>
          <w:rFonts w:ascii="Times New Roman" w:hAnsi="Times New Roman"/>
          <w:sz w:val="24"/>
          <w:szCs w:val="24"/>
          <w:lang w:val="de-DE"/>
        </w:rPr>
        <w:tab/>
      </w:r>
    </w:p>
    <w:p w:rsidR="00031B75" w:rsidRPr="00E903BA" w:rsidRDefault="00031B75" w:rsidP="006B0157">
      <w:pPr>
        <w:spacing w:after="0" w:line="240" w:lineRule="auto"/>
        <w:ind w:firstLine="360"/>
        <w:jc w:val="both"/>
        <w:rPr>
          <w:rFonts w:ascii="Times New Roman" w:hAnsi="Times New Roman"/>
          <w:sz w:val="24"/>
          <w:szCs w:val="24"/>
          <w:lang w:val="de-DE"/>
        </w:rPr>
      </w:pPr>
      <w:r>
        <w:rPr>
          <w:rFonts w:ascii="Times New Roman" w:hAnsi="Times New Roman"/>
          <w:sz w:val="24"/>
          <w:szCs w:val="24"/>
          <w:lang w:val="de-DE"/>
        </w:rPr>
        <w:t>(2) Das Schlichtungsverfahren in Sachen der außergerichtlichen Lösung der Verbraucherstreitigkeiten wird vor dem Rechtsanwalt geführt, der dazu durch den Präsidenten der Kammer (nachfolgend „beauftragter Rechtsanwalt“ genannt) beauftragt wird. Die Funktionsperiode des beauftragten Rechtsanwalts beträgt mindestens 3 Jahre.</w:t>
      </w:r>
      <w:r w:rsidRPr="00E903BA">
        <w:rPr>
          <w:rFonts w:ascii="Times New Roman" w:hAnsi="Times New Roman"/>
          <w:sz w:val="24"/>
          <w:szCs w:val="24"/>
          <w:lang w:val="de-DE"/>
        </w:rPr>
        <w:t xml:space="preserve"> </w:t>
      </w:r>
      <w:r>
        <w:rPr>
          <w:rFonts w:ascii="Times New Roman" w:hAnsi="Times New Roman"/>
          <w:sz w:val="24"/>
          <w:szCs w:val="24"/>
          <w:lang w:val="de-DE"/>
        </w:rPr>
        <w:t>Der beauftragte Rechtsanwalt muss unabhängig und unparteiisch sein. Der Präsident der Kammer kann den beauftragten Rechtsanwalt nur bei Vorliegen wichtiger Gründe abberufen.</w:t>
      </w:r>
      <w:r w:rsidRPr="00E903BA">
        <w:rPr>
          <w:rFonts w:ascii="Times New Roman" w:hAnsi="Times New Roman"/>
          <w:sz w:val="24"/>
          <w:szCs w:val="24"/>
          <w:lang w:val="de-DE"/>
        </w:rPr>
        <w:t xml:space="preserve"> </w:t>
      </w:r>
      <w:r>
        <w:rPr>
          <w:rFonts w:ascii="Times New Roman" w:hAnsi="Times New Roman"/>
          <w:sz w:val="24"/>
          <w:szCs w:val="24"/>
          <w:lang w:val="de-DE"/>
        </w:rPr>
        <w:t xml:space="preserve">Das Honorar des beauftragten Rechtsanwalts darf nicht vom Ergebnis der außergerichtlichen Lösung des Streites abhängig sein. </w:t>
      </w:r>
    </w:p>
    <w:p w:rsidR="00031B75" w:rsidRPr="00E903BA" w:rsidRDefault="00031B75" w:rsidP="006B0157">
      <w:pPr>
        <w:spacing w:after="0" w:line="240" w:lineRule="auto"/>
        <w:ind w:firstLine="360"/>
        <w:jc w:val="both"/>
        <w:rPr>
          <w:rFonts w:ascii="Times New Roman" w:hAnsi="Times New Roman"/>
          <w:sz w:val="24"/>
          <w:szCs w:val="24"/>
          <w:lang w:val="de-DE"/>
        </w:rPr>
      </w:pPr>
    </w:p>
    <w:p w:rsidR="00031B75" w:rsidRPr="00E903BA" w:rsidRDefault="00031B75" w:rsidP="006B0157">
      <w:pPr>
        <w:spacing w:after="0" w:line="240" w:lineRule="auto"/>
        <w:ind w:firstLine="360"/>
        <w:jc w:val="both"/>
        <w:rPr>
          <w:rFonts w:ascii="Times New Roman" w:hAnsi="Times New Roman"/>
          <w:sz w:val="24"/>
          <w:szCs w:val="24"/>
          <w:lang w:val="de-DE"/>
        </w:rPr>
      </w:pPr>
      <w:r w:rsidRPr="00E903BA">
        <w:rPr>
          <w:rFonts w:ascii="Times New Roman" w:hAnsi="Times New Roman"/>
          <w:sz w:val="24"/>
          <w:szCs w:val="24"/>
          <w:lang w:val="de-DE"/>
        </w:rPr>
        <w:t xml:space="preserve">(3) </w:t>
      </w:r>
      <w:r>
        <w:rPr>
          <w:rFonts w:ascii="Times New Roman" w:hAnsi="Times New Roman"/>
          <w:sz w:val="24"/>
          <w:szCs w:val="24"/>
          <w:lang w:val="de-DE"/>
        </w:rPr>
        <w:t>Das Schlichtungsverfahren ist für die Beteiligten kostenlos.</w:t>
      </w:r>
    </w:p>
    <w:p w:rsidR="00031B75" w:rsidRPr="00E903BA" w:rsidRDefault="00031B75" w:rsidP="006B0157">
      <w:pPr>
        <w:spacing w:after="0" w:line="240" w:lineRule="auto"/>
        <w:ind w:firstLine="360"/>
        <w:jc w:val="both"/>
        <w:rPr>
          <w:rFonts w:ascii="Times New Roman" w:hAnsi="Times New Roman"/>
          <w:sz w:val="24"/>
          <w:szCs w:val="24"/>
          <w:lang w:val="de-DE"/>
        </w:rPr>
      </w:pPr>
      <w:bookmarkStart w:id="0" w:name="_GoBack"/>
      <w:bookmarkEnd w:id="0"/>
    </w:p>
    <w:p w:rsidR="00031B75" w:rsidRPr="00E903BA" w:rsidRDefault="00031B75" w:rsidP="00A657D2">
      <w:pPr>
        <w:spacing w:after="0" w:line="240" w:lineRule="auto"/>
        <w:ind w:firstLine="360"/>
        <w:jc w:val="both"/>
        <w:rPr>
          <w:rFonts w:ascii="Times New Roman" w:hAnsi="Times New Roman"/>
          <w:sz w:val="24"/>
          <w:szCs w:val="24"/>
          <w:lang w:val="de-DE"/>
        </w:rPr>
      </w:pPr>
      <w:r w:rsidRPr="00E903BA">
        <w:rPr>
          <w:rFonts w:ascii="Times New Roman" w:hAnsi="Times New Roman"/>
          <w:sz w:val="24"/>
          <w:szCs w:val="24"/>
          <w:lang w:val="de-DE"/>
        </w:rPr>
        <w:t xml:space="preserve">(4) </w:t>
      </w:r>
      <w:r>
        <w:rPr>
          <w:rFonts w:ascii="Times New Roman" w:hAnsi="Times New Roman"/>
          <w:sz w:val="24"/>
          <w:szCs w:val="24"/>
          <w:lang w:val="de-DE"/>
        </w:rPr>
        <w:t>Wenn das Verbraucherschutzgesetz nichts anderes festlegt, werden die Bestimmungen des Teils I. für das Schlichtungsverfahren in Sachen der außergerichtlichen Lösung der Verbraucherstreitigkeiten angemessen angewendet.</w:t>
      </w:r>
      <w:r w:rsidRPr="00E903BA">
        <w:rPr>
          <w:rFonts w:ascii="Times New Roman" w:hAnsi="Times New Roman"/>
          <w:sz w:val="24"/>
          <w:szCs w:val="24"/>
          <w:lang w:val="de-DE"/>
        </w:rPr>
        <w:t>“.</w:t>
      </w:r>
    </w:p>
    <w:p w:rsidR="00031B75" w:rsidRPr="00E903BA" w:rsidRDefault="00031B75" w:rsidP="002C5326">
      <w:pPr>
        <w:spacing w:after="0" w:line="240" w:lineRule="auto"/>
        <w:ind w:left="720"/>
        <w:rPr>
          <w:rFonts w:ascii="Times New Roman" w:hAnsi="Times New Roman"/>
          <w:sz w:val="24"/>
          <w:szCs w:val="24"/>
          <w:lang w:val="de-DE"/>
        </w:rPr>
      </w:pPr>
    </w:p>
    <w:p w:rsidR="00031B75" w:rsidRPr="00E903BA" w:rsidRDefault="00031B75" w:rsidP="002C5326">
      <w:pPr>
        <w:spacing w:after="0" w:line="240" w:lineRule="auto"/>
        <w:ind w:left="720"/>
        <w:rPr>
          <w:rFonts w:ascii="Times New Roman" w:hAnsi="Times New Roman"/>
          <w:sz w:val="24"/>
          <w:szCs w:val="24"/>
          <w:lang w:val="de-DE"/>
        </w:rPr>
      </w:pPr>
      <w:r>
        <w:rPr>
          <w:rFonts w:ascii="Times New Roman" w:hAnsi="Times New Roman"/>
          <w:sz w:val="24"/>
          <w:szCs w:val="24"/>
          <w:lang w:val="de-DE"/>
        </w:rPr>
        <w:t>Der bisherige Teil</w:t>
      </w:r>
      <w:r w:rsidRPr="00E903BA">
        <w:rPr>
          <w:rFonts w:ascii="Times New Roman" w:hAnsi="Times New Roman"/>
          <w:sz w:val="24"/>
          <w:szCs w:val="24"/>
          <w:lang w:val="de-DE"/>
        </w:rPr>
        <w:t xml:space="preserve"> III. </w:t>
      </w:r>
      <w:r>
        <w:rPr>
          <w:rFonts w:ascii="Times New Roman" w:hAnsi="Times New Roman"/>
          <w:sz w:val="24"/>
          <w:szCs w:val="24"/>
          <w:lang w:val="de-DE"/>
        </w:rPr>
        <w:t>wird als Teil</w:t>
      </w:r>
      <w:r w:rsidRPr="00E903BA">
        <w:rPr>
          <w:rFonts w:ascii="Times New Roman" w:hAnsi="Times New Roman"/>
          <w:sz w:val="24"/>
          <w:szCs w:val="24"/>
          <w:lang w:val="de-DE"/>
        </w:rPr>
        <w:t xml:space="preserve"> IV</w:t>
      </w:r>
      <w:r>
        <w:rPr>
          <w:rFonts w:ascii="Times New Roman" w:hAnsi="Times New Roman"/>
          <w:sz w:val="24"/>
          <w:szCs w:val="24"/>
          <w:lang w:val="de-DE"/>
        </w:rPr>
        <w:t xml:space="preserve"> bezeichnet</w:t>
      </w:r>
      <w:r w:rsidRPr="00E903BA">
        <w:rPr>
          <w:rFonts w:ascii="Times New Roman" w:hAnsi="Times New Roman"/>
          <w:sz w:val="24"/>
          <w:szCs w:val="24"/>
          <w:lang w:val="de-DE"/>
        </w:rPr>
        <w:t>.</w:t>
      </w:r>
    </w:p>
    <w:p w:rsidR="00031B75" w:rsidRPr="00E903BA" w:rsidRDefault="00031B75" w:rsidP="002C5326">
      <w:pPr>
        <w:spacing w:after="0" w:line="240" w:lineRule="auto"/>
        <w:rPr>
          <w:rFonts w:ascii="Times New Roman" w:hAnsi="Times New Roman"/>
          <w:sz w:val="24"/>
          <w:szCs w:val="24"/>
          <w:lang w:val="de-DE"/>
        </w:rPr>
      </w:pPr>
    </w:p>
    <w:p w:rsidR="00031B75" w:rsidRPr="00E903BA" w:rsidRDefault="00031B75" w:rsidP="003E32A0">
      <w:pPr>
        <w:spacing w:after="0" w:line="240" w:lineRule="auto"/>
        <w:jc w:val="center"/>
        <w:rPr>
          <w:rFonts w:ascii="Times New Roman" w:hAnsi="Times New Roman"/>
          <w:sz w:val="24"/>
          <w:szCs w:val="24"/>
          <w:lang w:val="de-DE"/>
        </w:rPr>
      </w:pPr>
    </w:p>
    <w:p w:rsidR="00031B75" w:rsidRPr="00E903BA" w:rsidRDefault="00031B75" w:rsidP="003E32A0">
      <w:pPr>
        <w:spacing w:after="0" w:line="240" w:lineRule="auto"/>
        <w:jc w:val="center"/>
        <w:rPr>
          <w:rFonts w:ascii="Times New Roman" w:hAnsi="Times New Roman"/>
          <w:sz w:val="24"/>
          <w:szCs w:val="24"/>
          <w:lang w:val="de-DE"/>
        </w:rPr>
      </w:pPr>
      <w:r>
        <w:rPr>
          <w:rFonts w:ascii="Times New Roman" w:hAnsi="Times New Roman"/>
          <w:sz w:val="24"/>
          <w:szCs w:val="24"/>
          <w:lang w:val="de-DE"/>
        </w:rPr>
        <w:t>Art.</w:t>
      </w:r>
      <w:r w:rsidRPr="00E903BA">
        <w:rPr>
          <w:rFonts w:ascii="Times New Roman" w:hAnsi="Times New Roman"/>
          <w:sz w:val="24"/>
          <w:szCs w:val="24"/>
          <w:lang w:val="de-DE"/>
        </w:rPr>
        <w:t xml:space="preserve"> II</w:t>
      </w:r>
    </w:p>
    <w:p w:rsidR="00031B75" w:rsidRPr="00E903BA" w:rsidRDefault="00031B75" w:rsidP="003E32A0">
      <w:pPr>
        <w:spacing w:after="0" w:line="240" w:lineRule="auto"/>
        <w:jc w:val="center"/>
        <w:rPr>
          <w:rFonts w:ascii="Times New Roman" w:hAnsi="Times New Roman"/>
          <w:sz w:val="24"/>
          <w:szCs w:val="24"/>
          <w:lang w:val="de-DE"/>
        </w:rPr>
      </w:pPr>
      <w:r>
        <w:rPr>
          <w:rFonts w:ascii="Times New Roman" w:hAnsi="Times New Roman"/>
          <w:b/>
          <w:sz w:val="24"/>
          <w:szCs w:val="24"/>
          <w:lang w:val="de-DE"/>
        </w:rPr>
        <w:t>Wirksamkeit</w:t>
      </w:r>
    </w:p>
    <w:p w:rsidR="00031B75" w:rsidRPr="00E903BA" w:rsidRDefault="00031B75" w:rsidP="003E32A0">
      <w:pPr>
        <w:spacing w:after="0" w:line="240" w:lineRule="auto"/>
        <w:jc w:val="center"/>
        <w:rPr>
          <w:rFonts w:ascii="Times New Roman" w:hAnsi="Times New Roman"/>
          <w:sz w:val="24"/>
          <w:szCs w:val="24"/>
          <w:lang w:val="de-DE"/>
        </w:rPr>
      </w:pPr>
    </w:p>
    <w:p w:rsidR="00031B75" w:rsidRPr="00E903BA" w:rsidRDefault="00031B75" w:rsidP="00393CD3">
      <w:pPr>
        <w:spacing w:after="0" w:line="240" w:lineRule="auto"/>
        <w:ind w:firstLine="708"/>
        <w:jc w:val="both"/>
        <w:rPr>
          <w:rFonts w:ascii="Times New Roman" w:hAnsi="Times New Roman"/>
          <w:sz w:val="24"/>
          <w:szCs w:val="24"/>
          <w:lang w:val="de-DE"/>
        </w:rPr>
      </w:pPr>
      <w:r>
        <w:rPr>
          <w:rFonts w:ascii="Times New Roman" w:hAnsi="Times New Roman"/>
          <w:sz w:val="24"/>
          <w:szCs w:val="24"/>
          <w:lang w:val="de-DE"/>
        </w:rPr>
        <w:t>Dieser Beschluss tritt mit dem dreißigsten Tag nach dessen Verkündung im Amtsblatt in Wirksamkeit.</w:t>
      </w:r>
    </w:p>
    <w:p w:rsidR="00031B75" w:rsidRPr="00E903BA" w:rsidRDefault="00031B75" w:rsidP="00045FF6">
      <w:pPr>
        <w:spacing w:after="0" w:line="240" w:lineRule="auto"/>
        <w:jc w:val="both"/>
        <w:rPr>
          <w:rFonts w:ascii="Times New Roman" w:hAnsi="Times New Roman"/>
          <w:sz w:val="24"/>
          <w:szCs w:val="24"/>
          <w:lang w:val="de-DE"/>
        </w:rPr>
      </w:pPr>
    </w:p>
    <w:p w:rsidR="00031B75" w:rsidRPr="00E903BA" w:rsidRDefault="00031B75" w:rsidP="00045FF6">
      <w:pPr>
        <w:spacing w:after="0" w:line="240" w:lineRule="auto"/>
        <w:jc w:val="both"/>
        <w:rPr>
          <w:rFonts w:ascii="Times New Roman" w:hAnsi="Times New Roman"/>
          <w:sz w:val="24"/>
          <w:szCs w:val="24"/>
          <w:lang w:val="de-DE"/>
        </w:rPr>
      </w:pPr>
    </w:p>
    <w:p w:rsidR="00031B75" w:rsidRPr="00CB28D8" w:rsidRDefault="00031B75" w:rsidP="00045FF6">
      <w:pPr>
        <w:spacing w:after="0" w:line="240" w:lineRule="auto"/>
        <w:jc w:val="center"/>
        <w:rPr>
          <w:rFonts w:ascii="Times New Roman" w:hAnsi="Times New Roman"/>
          <w:sz w:val="24"/>
          <w:szCs w:val="24"/>
          <w:lang w:val="pt-BR"/>
        </w:rPr>
      </w:pPr>
      <w:r w:rsidRPr="00CB28D8">
        <w:rPr>
          <w:rFonts w:ascii="Times New Roman" w:hAnsi="Times New Roman"/>
          <w:sz w:val="24"/>
          <w:szCs w:val="24"/>
          <w:lang w:val="pt-BR"/>
        </w:rPr>
        <w:t>JUDr. Martin Vychopeň e. h.</w:t>
      </w:r>
    </w:p>
    <w:p w:rsidR="00031B75" w:rsidRPr="00E903BA" w:rsidRDefault="00031B75" w:rsidP="00045FF6">
      <w:pPr>
        <w:spacing w:after="0" w:line="240" w:lineRule="auto"/>
        <w:jc w:val="center"/>
        <w:rPr>
          <w:rFonts w:ascii="Times New Roman" w:hAnsi="Times New Roman"/>
          <w:sz w:val="24"/>
          <w:szCs w:val="24"/>
          <w:lang w:val="de-DE"/>
        </w:rPr>
      </w:pPr>
      <w:r>
        <w:rPr>
          <w:rFonts w:ascii="Times New Roman" w:hAnsi="Times New Roman"/>
          <w:sz w:val="24"/>
          <w:szCs w:val="24"/>
          <w:lang w:val="de-DE"/>
        </w:rPr>
        <w:t>Präsident</w:t>
      </w:r>
    </w:p>
    <w:p w:rsidR="00031B75" w:rsidRPr="00E903BA" w:rsidRDefault="00031B75" w:rsidP="00045FF6">
      <w:pPr>
        <w:spacing w:after="0" w:line="240" w:lineRule="auto"/>
        <w:jc w:val="center"/>
        <w:rPr>
          <w:rFonts w:ascii="Times New Roman" w:hAnsi="Times New Roman"/>
          <w:sz w:val="24"/>
          <w:szCs w:val="24"/>
          <w:lang w:val="de-DE"/>
        </w:rPr>
      </w:pPr>
      <w:r>
        <w:rPr>
          <w:rFonts w:ascii="Times New Roman" w:hAnsi="Times New Roman"/>
          <w:sz w:val="24"/>
          <w:szCs w:val="24"/>
          <w:lang w:val="de-DE"/>
        </w:rPr>
        <w:t>Tschechische Rechtsanwaltskammer</w:t>
      </w:r>
    </w:p>
    <w:sectPr w:rsidR="00031B75" w:rsidRPr="00E903BA" w:rsidSect="00D41F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18B4"/>
    <w:multiLevelType w:val="hybridMultilevel"/>
    <w:tmpl w:val="EB188DAC"/>
    <w:lvl w:ilvl="0" w:tplc="69BE3F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9B7"/>
    <w:rsid w:val="00031B75"/>
    <w:rsid w:val="00035CB9"/>
    <w:rsid w:val="00045FF6"/>
    <w:rsid w:val="000540FC"/>
    <w:rsid w:val="000F232F"/>
    <w:rsid w:val="001560CB"/>
    <w:rsid w:val="002013D0"/>
    <w:rsid w:val="002664F6"/>
    <w:rsid w:val="002C5326"/>
    <w:rsid w:val="00376688"/>
    <w:rsid w:val="00393CD3"/>
    <w:rsid w:val="003E08E4"/>
    <w:rsid w:val="003E32A0"/>
    <w:rsid w:val="00502DFD"/>
    <w:rsid w:val="005130EE"/>
    <w:rsid w:val="00536C8D"/>
    <w:rsid w:val="005532DA"/>
    <w:rsid w:val="005B0476"/>
    <w:rsid w:val="00612190"/>
    <w:rsid w:val="006473A9"/>
    <w:rsid w:val="006B0157"/>
    <w:rsid w:val="00815801"/>
    <w:rsid w:val="008B2DA5"/>
    <w:rsid w:val="008F577F"/>
    <w:rsid w:val="009D6250"/>
    <w:rsid w:val="00A41570"/>
    <w:rsid w:val="00A657D2"/>
    <w:rsid w:val="00AE0207"/>
    <w:rsid w:val="00B10E76"/>
    <w:rsid w:val="00B13BF6"/>
    <w:rsid w:val="00B34148"/>
    <w:rsid w:val="00C379B7"/>
    <w:rsid w:val="00C666CF"/>
    <w:rsid w:val="00C668BE"/>
    <w:rsid w:val="00CB28D8"/>
    <w:rsid w:val="00CE4E3E"/>
    <w:rsid w:val="00D41F78"/>
    <w:rsid w:val="00D74664"/>
    <w:rsid w:val="00D940AD"/>
    <w:rsid w:val="00DD2473"/>
    <w:rsid w:val="00DD6DAC"/>
    <w:rsid w:val="00E56A52"/>
    <w:rsid w:val="00E63298"/>
    <w:rsid w:val="00E903BA"/>
    <w:rsid w:val="00F13129"/>
    <w:rsid w:val="00F70B25"/>
    <w:rsid w:val="00F77229"/>
    <w:rsid w:val="00F96869"/>
    <w:rsid w:val="00FB256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339</Words>
  <Characters>2401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pc</cp:lastModifiedBy>
  <cp:revision>2</cp:revision>
  <cp:lastPrinted>2016-02-23T21:06:00Z</cp:lastPrinted>
  <dcterms:created xsi:type="dcterms:W3CDTF">2016-02-24T07:22:00Z</dcterms:created>
  <dcterms:modified xsi:type="dcterms:W3CDTF">2016-02-24T07:22:00Z</dcterms:modified>
</cp:coreProperties>
</file>